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824" w:rsidRDefault="000C6824" w:rsidP="000C6824">
      <w:pPr>
        <w:pStyle w:val="Heading3"/>
      </w:pPr>
      <w:r>
        <w:rPr>
          <w:noProof/>
        </w:rPr>
        <mc:AlternateContent>
          <mc:Choice Requires="wps">
            <w:drawing>
              <wp:anchor distT="45720" distB="45720" distL="114300" distR="114300" simplePos="0" relativeHeight="251664384" behindDoc="0" locked="0" layoutInCell="1" allowOverlap="1" wp14:anchorId="4F985576" wp14:editId="22135DF2">
                <wp:simplePos x="0" y="0"/>
                <wp:positionH relativeFrom="margin">
                  <wp:align>left</wp:align>
                </wp:positionH>
                <wp:positionV relativeFrom="paragraph">
                  <wp:posOffset>34290</wp:posOffset>
                </wp:positionV>
                <wp:extent cx="4663440" cy="28702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87382"/>
                        </a:xfrm>
                        <a:prstGeom prst="rect">
                          <a:avLst/>
                        </a:prstGeom>
                        <a:solidFill>
                          <a:srgbClr val="FFFFFF"/>
                        </a:solidFill>
                        <a:ln w="9525">
                          <a:noFill/>
                          <a:miter lim="800000"/>
                          <a:headEnd/>
                          <a:tailEnd/>
                        </a:ln>
                      </wps:spPr>
                      <wps:txbx>
                        <w:txbxContent>
                          <w:p w:rsidR="000C6824" w:rsidRPr="000C6824" w:rsidRDefault="000C6824" w:rsidP="000C6824">
                            <w:pPr>
                              <w:rPr>
                                <w:rFonts w:ascii="Georgia" w:hAnsi="Georgia"/>
                                <w:sz w:val="22"/>
                                <w:szCs w:val="22"/>
                              </w:rPr>
                            </w:pPr>
                            <w:r w:rsidRPr="000C6824">
                              <w:rPr>
                                <w:rFonts w:ascii="Georgia" w:hAnsi="Georgia"/>
                                <w:b/>
                                <w:sz w:val="22"/>
                                <w:szCs w:val="22"/>
                              </w:rPr>
                              <w:t>SPEAKING ENGAGEMENT AGREEMENT - ADDENDUM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85576" id="_x0000_t202" coordsize="21600,21600" o:spt="202" path="m,l,21600r21600,l21600,xe">
                <v:stroke joinstyle="miter"/>
                <v:path gradientshapeok="t" o:connecttype="rect"/>
              </v:shapetype>
              <v:shape id="Text Box 2" o:spid="_x0000_s1026" type="#_x0000_t202" style="position:absolute;margin-left:0;margin-top:2.7pt;width:367.2pt;height:22.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gHgIAABsEAAAOAAAAZHJzL2Uyb0RvYy54bWysU9tuGyEQfa/Uf0C812tvbMdZeR2lTl1V&#10;Si9S0g9ggfWiAkMBezf9+g6s41jtW1Ue0MAMhzNnZta3g9HkKH1QYGs6m0wpkZaDUHZf0+9Pu3cr&#10;SkJkVjANVtb0WQZ6u3n7Zt27SpbQgRbSEwSxoepdTbsYXVUUgXfSsDABJy06W/CGRTz6fSE86xHd&#10;6KKcTpdFD144D1yGgLf3o5NuMn7bSh6/tm2QkeiaIreYd5/3Ju3FZs2qvWeuU/xEg/0DC8OUxU/P&#10;UPcsMnLw6i8oo7iHAG2ccDAFtK3iMueA2cymf2Tz2DEncy4oTnBnmcL/g+Vfjt88UQJrR4llBkv0&#10;JIdI3sNAyqRO70KFQY8Ow+KA1ykyZRrcA/AfgVjYdszu5Z330HeSCWQ3Sy+Li6cjTkggTf8ZBH7D&#10;DhEy0NB6kwBRDILoWKXnc2USFY6X8+Xyaj5HF0dfubq+WmVyBateXjsf4kcJhiSjph4rn9HZ8SHE&#10;xIZVLyGZPWgldkrrfPD7Zqs9OTLskl1eOQFM8jJMW9LX9GZRLjKyhfQ+N5BREbtYK1PT1TStsa+S&#10;Gh+syCGRKT3ayETbkzxJkVGbODQDBibNGhDPKJSHsVtxutDowP+ipMdOrWn4eWBeUqI/WRT7ZpaV&#10;ifkwX1yXKJO/9DSXHmY5QtU0UjKa25jHIelg4Q6L0qqs1yuTE1fswCzjaVpSi1+ec9TrTG9+AwAA&#10;//8DAFBLAwQUAAYACAAAACEARzH7ZtoAAAAFAQAADwAAAGRycy9kb3ducmV2LnhtbEyPwU7DMBBE&#10;70j8g7VIXBB1gDSBEKcCJBDXln7AJt4mEfE6it0m/XuWE9xmNKuZt+VmcYM60RR6zwbuVgko4sbb&#10;nlsD+6/320dQISJbHDyTgTMF2FSXFyUW1s+8pdMutkpKOBRooItxLLQOTUcOw8qPxJId/OQwip1a&#10;bSecpdwN+j5JMu2wZ1nocKS3jprv3dEZOHzON+unuf6I+3ybZq/Y57U/G3N9tbw8g4q0xL9j+MUX&#10;dKiEqfZHtkENBuSRaGCdgpIwf0hF1OKTDHRV6v/01Q8AAAD//wMAUEsBAi0AFAAGAAgAAAAhALaD&#10;OJL+AAAA4QEAABMAAAAAAAAAAAAAAAAAAAAAAFtDb250ZW50X1R5cGVzXS54bWxQSwECLQAUAAYA&#10;CAAAACEAOP0h/9YAAACUAQAACwAAAAAAAAAAAAAAAAAvAQAAX3JlbHMvLnJlbHNQSwECLQAUAAYA&#10;CAAAACEA8dProB4CAAAbBAAADgAAAAAAAAAAAAAAAAAuAgAAZHJzL2Uyb0RvYy54bWxQSwECLQAU&#10;AAYACAAAACEARzH7ZtoAAAAFAQAADwAAAAAAAAAAAAAAAAB4BAAAZHJzL2Rvd25yZXYueG1sUEsF&#10;BgAAAAAEAAQA8wAAAH8FAAAAAA==&#10;" stroked="f">
                <v:textbox>
                  <w:txbxContent>
                    <w:p w:rsidR="000C6824" w:rsidRPr="000C6824" w:rsidRDefault="000C6824" w:rsidP="000C6824">
                      <w:pPr>
                        <w:rPr>
                          <w:rFonts w:ascii="Georgia" w:hAnsi="Georgia"/>
                          <w:sz w:val="22"/>
                          <w:szCs w:val="22"/>
                        </w:rPr>
                      </w:pPr>
                      <w:r w:rsidRPr="000C6824">
                        <w:rPr>
                          <w:rFonts w:ascii="Georgia" w:hAnsi="Georgia"/>
                          <w:b/>
                          <w:sz w:val="22"/>
                          <w:szCs w:val="22"/>
                        </w:rPr>
                        <w:t>SPEAKING ENGAGEMENT AGREEMENT - ADDENDUM</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52E8FBF9" wp14:editId="4F17655C">
                <wp:simplePos x="0" y="0"/>
                <wp:positionH relativeFrom="margin">
                  <wp:posOffset>4663440</wp:posOffset>
                </wp:positionH>
                <wp:positionV relativeFrom="paragraph">
                  <wp:posOffset>30480</wp:posOffset>
                </wp:positionV>
                <wp:extent cx="2282190" cy="7239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723900"/>
                        </a:xfrm>
                        <a:prstGeom prst="rect">
                          <a:avLst/>
                        </a:prstGeom>
                        <a:solidFill>
                          <a:srgbClr val="FFFFFF"/>
                        </a:solidFill>
                        <a:ln w="9525">
                          <a:noFill/>
                          <a:miter lim="800000"/>
                          <a:headEnd/>
                          <a:tailEnd/>
                        </a:ln>
                      </wps:spPr>
                      <wps:txbx>
                        <w:txbxContent>
                          <w:p w:rsidR="000C6824" w:rsidRPr="00370C5D" w:rsidRDefault="000C6824" w:rsidP="000C6824">
                            <w:pPr>
                              <w:jc w:val="right"/>
                              <w:rPr>
                                <w:rFonts w:ascii="Georgia" w:hAnsi="Georgia" w:cs="Arial"/>
                                <w:color w:val="000000" w:themeColor="text1"/>
                                <w:sz w:val="20"/>
                                <w:szCs w:val="20"/>
                              </w:rPr>
                            </w:pPr>
                            <w:proofErr w:type="gramStart"/>
                            <w:r w:rsidRPr="000C6824">
                              <w:rPr>
                                <w:rFonts w:ascii="Georgia" w:hAnsi="Georgia"/>
                                <w:b/>
                                <w:sz w:val="21"/>
                                <w:szCs w:val="21"/>
                              </w:rPr>
                              <w:t>because</w:t>
                            </w:r>
                            <w:proofErr w:type="gramEnd"/>
                            <w:r w:rsidRPr="000C6824">
                              <w:rPr>
                                <w:rFonts w:ascii="Georgia" w:hAnsi="Georgia"/>
                                <w:b/>
                                <w:sz w:val="21"/>
                                <w:szCs w:val="21"/>
                              </w:rPr>
                              <w:t xml:space="preserve"> I said I would.</w:t>
                            </w:r>
                            <w:r w:rsidRPr="00370C5D">
                              <w:rPr>
                                <w:rFonts w:ascii="Georgia" w:hAnsi="Georgia"/>
                                <w:b/>
                              </w:rPr>
                              <w:br/>
                            </w:r>
                            <w:r w:rsidRPr="00370C5D">
                              <w:rPr>
                                <w:rFonts w:ascii="Georgia" w:hAnsi="Georgia" w:cs="Arial"/>
                                <w:color w:val="000000" w:themeColor="text1"/>
                                <w:sz w:val="20"/>
                                <w:szCs w:val="20"/>
                              </w:rPr>
                              <w:t>20</w:t>
                            </w:r>
                            <w:r w:rsidR="00DE468F">
                              <w:rPr>
                                <w:rFonts w:ascii="Georgia" w:hAnsi="Georgia" w:cs="Arial"/>
                                <w:color w:val="000000" w:themeColor="text1"/>
                                <w:sz w:val="20"/>
                                <w:szCs w:val="20"/>
                              </w:rPr>
                              <w:t>525 Center Ridge Road, Suite 365</w:t>
                            </w:r>
                          </w:p>
                          <w:p w:rsidR="000C6824" w:rsidRPr="00370C5D" w:rsidRDefault="000C6824" w:rsidP="000C6824">
                            <w:pPr>
                              <w:jc w:val="right"/>
                              <w:rPr>
                                <w:rFonts w:ascii="Georgia" w:hAnsi="Georgia" w:cs="Arial"/>
                                <w:color w:val="000000" w:themeColor="text1"/>
                                <w:sz w:val="20"/>
                                <w:szCs w:val="20"/>
                              </w:rPr>
                            </w:pPr>
                            <w:r w:rsidRPr="00370C5D">
                              <w:rPr>
                                <w:rFonts w:ascii="Georgia" w:hAnsi="Georgia" w:cs="Arial"/>
                                <w:color w:val="000000" w:themeColor="text1"/>
                                <w:sz w:val="20"/>
                                <w:szCs w:val="20"/>
                              </w:rPr>
                              <w:t>Rocky River, OH 44116</w:t>
                            </w:r>
                          </w:p>
                          <w:p w:rsidR="000C6824" w:rsidRPr="00370C5D" w:rsidRDefault="000C6824" w:rsidP="000C6824">
                            <w:pPr>
                              <w:jc w:val="right"/>
                              <w:rPr>
                                <w:rFonts w:ascii="Georgia" w:hAnsi="Georgia"/>
                              </w:rPr>
                            </w:pPr>
                            <w:r w:rsidRPr="00370C5D">
                              <w:rPr>
                                <w:rFonts w:ascii="Georgia" w:hAnsi="Georgia" w:cs="Arial"/>
                                <w:color w:val="000000" w:themeColor="text1"/>
                                <w:sz w:val="20"/>
                                <w:szCs w:val="20"/>
                              </w:rPr>
                              <w:t>P: 216.226.3770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8FBF9" id="_x0000_s1027" type="#_x0000_t202" style="position:absolute;margin-left:367.2pt;margin-top:2.4pt;width:179.7pt;height:5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6EIwIAACQ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WRTLYrpCF0ffoni/ylPzMlY+v7bOh88CNImHijrsfUJn&#10;x3sfYjasfA6Jn3lQstlJpZLh9vVWOXJkqJNdWqmAV2HKkL6iq3kxT8gG4vskIS0D6lhJXdFlHteo&#10;rMjGJ9OkkMCkGs+YiTJneiIjIzdhqIfUicRdpK6G5oR8ORhli2OGhw7cH0p6lGxF/e8Dc4IS9cUg&#10;56vpbBY1nozZfFGg4a499bWHGY5QFQ2UjMdtSHMR6TBwi71pZaLtJZNzyijFxOZ5bKLWr+0U9TLc&#10;mycAAAD//wMAUEsDBBQABgAIAAAAIQDx439m3QAAAAoBAAAPAAAAZHJzL2Rvd25yZXYueG1sTI9B&#10;T4NAEIXvJv6HzZh4MXapxUKRpVETjdfW/oABpkBkZwm7LfTfOz3p7U3ey5vv5dvZ9upMo+8cG1gu&#10;IlDElas7bgwcvj8eU1A+INfYOyYDF/KwLW5vcsxqN/GOzvvQKClhn6GBNoQh09pXLVn0CzcQi3d0&#10;o8Ug59joesRJym2vn6JorS12LB9aHOi9pepnf7IGjl/Tw/NmKj/DIdnF6zfsktJdjLm/m19fQAWa&#10;w18YrviCDoUwle7EtVe9gWQVxxI1EMuCqx9tVqJKUcs0BV3k+v+E4hcAAP//AwBQSwECLQAUAAYA&#10;CAAAACEAtoM4kv4AAADhAQAAEwAAAAAAAAAAAAAAAAAAAAAAW0NvbnRlbnRfVHlwZXNdLnhtbFBL&#10;AQItABQABgAIAAAAIQA4/SH/1gAAAJQBAAALAAAAAAAAAAAAAAAAAC8BAABfcmVscy8ucmVsc1BL&#10;AQItABQABgAIAAAAIQCdM96EIwIAACQEAAAOAAAAAAAAAAAAAAAAAC4CAABkcnMvZTJvRG9jLnht&#10;bFBLAQItABQABgAIAAAAIQDx439m3QAAAAoBAAAPAAAAAAAAAAAAAAAAAH0EAABkcnMvZG93bnJl&#10;di54bWxQSwUGAAAAAAQABADzAAAAhwUAAAAA&#10;" stroked="f">
                <v:textbox>
                  <w:txbxContent>
                    <w:p w:rsidR="000C6824" w:rsidRPr="00370C5D" w:rsidRDefault="000C6824" w:rsidP="000C6824">
                      <w:pPr>
                        <w:jc w:val="right"/>
                        <w:rPr>
                          <w:rFonts w:ascii="Georgia" w:hAnsi="Georgia" w:cs="Arial"/>
                          <w:color w:val="000000" w:themeColor="text1"/>
                          <w:sz w:val="20"/>
                          <w:szCs w:val="20"/>
                        </w:rPr>
                      </w:pPr>
                      <w:r w:rsidRPr="000C6824">
                        <w:rPr>
                          <w:rFonts w:ascii="Georgia" w:hAnsi="Georgia"/>
                          <w:b/>
                          <w:sz w:val="21"/>
                          <w:szCs w:val="21"/>
                        </w:rPr>
                        <w:t>because I said I would.</w:t>
                      </w:r>
                      <w:r w:rsidRPr="00370C5D">
                        <w:rPr>
                          <w:rFonts w:ascii="Georgia" w:hAnsi="Georgia"/>
                          <w:b/>
                        </w:rPr>
                        <w:br/>
                      </w:r>
                      <w:r w:rsidRPr="00370C5D">
                        <w:rPr>
                          <w:rFonts w:ascii="Georgia" w:hAnsi="Georgia" w:cs="Arial"/>
                          <w:color w:val="000000" w:themeColor="text1"/>
                          <w:sz w:val="20"/>
                          <w:szCs w:val="20"/>
                        </w:rPr>
                        <w:t>20</w:t>
                      </w:r>
                      <w:r w:rsidR="00DE468F">
                        <w:rPr>
                          <w:rFonts w:ascii="Georgia" w:hAnsi="Georgia" w:cs="Arial"/>
                          <w:color w:val="000000" w:themeColor="text1"/>
                          <w:sz w:val="20"/>
                          <w:szCs w:val="20"/>
                        </w:rPr>
                        <w:t>525 Center Ridge Road, Suite 365</w:t>
                      </w:r>
                    </w:p>
                    <w:p w:rsidR="000C6824" w:rsidRPr="00370C5D" w:rsidRDefault="000C6824" w:rsidP="000C6824">
                      <w:pPr>
                        <w:jc w:val="right"/>
                        <w:rPr>
                          <w:rFonts w:ascii="Georgia" w:hAnsi="Georgia" w:cs="Arial"/>
                          <w:color w:val="000000" w:themeColor="text1"/>
                          <w:sz w:val="20"/>
                          <w:szCs w:val="20"/>
                        </w:rPr>
                      </w:pPr>
                      <w:r w:rsidRPr="00370C5D">
                        <w:rPr>
                          <w:rFonts w:ascii="Georgia" w:hAnsi="Georgia" w:cs="Arial"/>
                          <w:color w:val="000000" w:themeColor="text1"/>
                          <w:sz w:val="20"/>
                          <w:szCs w:val="20"/>
                        </w:rPr>
                        <w:t>Rocky River, OH 44116</w:t>
                      </w:r>
                    </w:p>
                    <w:p w:rsidR="000C6824" w:rsidRPr="00370C5D" w:rsidRDefault="000C6824" w:rsidP="000C6824">
                      <w:pPr>
                        <w:jc w:val="right"/>
                        <w:rPr>
                          <w:rFonts w:ascii="Georgia" w:hAnsi="Georgia"/>
                        </w:rPr>
                      </w:pPr>
                      <w:r w:rsidRPr="00370C5D">
                        <w:rPr>
                          <w:rFonts w:ascii="Georgia" w:hAnsi="Georgia" w:cs="Arial"/>
                          <w:color w:val="000000" w:themeColor="text1"/>
                          <w:sz w:val="20"/>
                          <w:szCs w:val="20"/>
                        </w:rPr>
                        <w:t>P: 216.226.3770</w:t>
                      </w:r>
                    </w:p>
                  </w:txbxContent>
                </v:textbox>
                <w10:wrap type="square" anchorx="margin"/>
              </v:shape>
            </w:pict>
          </mc:Fallback>
        </mc:AlternateContent>
      </w:r>
    </w:p>
    <w:p w:rsidR="00A30183" w:rsidRDefault="00A30183" w:rsidP="00A30183">
      <w:pPr>
        <w:jc w:val="center"/>
        <w:rPr>
          <w:rFonts w:ascii="Arial" w:hAnsi="Arial" w:cs="Arial"/>
          <w:color w:val="000000" w:themeColor="text1"/>
          <w:sz w:val="20"/>
          <w:szCs w:val="20"/>
        </w:rPr>
      </w:pPr>
    </w:p>
    <w:p w:rsidR="000C6824" w:rsidRDefault="000C6824" w:rsidP="00A30183">
      <w:pPr>
        <w:rPr>
          <w:rFonts w:ascii="Arial" w:hAnsi="Arial" w:cs="Arial"/>
          <w:b/>
          <w:color w:val="000000" w:themeColor="text1"/>
          <w:sz w:val="20"/>
          <w:szCs w:val="20"/>
        </w:rPr>
      </w:pPr>
    </w:p>
    <w:p w:rsidR="000C6824" w:rsidRDefault="000C6824" w:rsidP="00A30183">
      <w:pPr>
        <w:rPr>
          <w:rFonts w:ascii="Arial" w:hAnsi="Arial" w:cs="Arial"/>
          <w:b/>
          <w:color w:val="000000" w:themeColor="text1"/>
          <w:sz w:val="20"/>
          <w:szCs w:val="20"/>
        </w:rPr>
      </w:pPr>
    </w:p>
    <w:p w:rsidR="00A30183" w:rsidRPr="00162C65" w:rsidRDefault="00A30183" w:rsidP="00E02E3A">
      <w:pPr>
        <w:ind w:right="180"/>
        <w:jc w:val="center"/>
        <w:rPr>
          <w:rFonts w:ascii="Arial" w:hAnsi="Arial" w:cs="Arial"/>
          <w:b/>
          <w:sz w:val="18"/>
          <w:szCs w:val="18"/>
        </w:rPr>
      </w:pPr>
      <w:r w:rsidRPr="00162C65">
        <w:rPr>
          <w:rFonts w:ascii="Arial" w:hAnsi="Arial" w:cs="Arial"/>
          <w:color w:val="000000" w:themeColor="text1"/>
          <w:sz w:val="18"/>
          <w:szCs w:val="18"/>
        </w:rPr>
        <w:t xml:space="preserve">Agreement between </w:t>
      </w:r>
      <w:r w:rsidRPr="00162C65">
        <w:rPr>
          <w:rFonts w:ascii="Arial" w:hAnsi="Arial" w:cs="Arial"/>
          <w:i/>
          <w:color w:val="000000" w:themeColor="text1"/>
          <w:sz w:val="18"/>
          <w:szCs w:val="18"/>
        </w:rPr>
        <w:t>because I said I would</w:t>
      </w:r>
      <w:r w:rsidRPr="00162C65">
        <w:rPr>
          <w:rFonts w:ascii="Arial" w:hAnsi="Arial" w:cs="Arial"/>
          <w:color w:val="000000" w:themeColor="text1"/>
          <w:sz w:val="18"/>
          <w:szCs w:val="18"/>
        </w:rPr>
        <w:t xml:space="preserve"> </w:t>
      </w:r>
      <w:r w:rsidRPr="00162C65">
        <w:rPr>
          <w:rFonts w:ascii="Arial" w:hAnsi="Arial" w:cs="Arial"/>
          <w:b/>
          <w:color w:val="000000" w:themeColor="text1"/>
          <w:sz w:val="18"/>
          <w:szCs w:val="18"/>
        </w:rPr>
        <w:t>(BISIW)</w:t>
      </w:r>
      <w:r w:rsidRPr="00162C65">
        <w:rPr>
          <w:rFonts w:ascii="Arial" w:hAnsi="Arial" w:cs="Arial"/>
          <w:color w:val="000000" w:themeColor="text1"/>
          <w:sz w:val="18"/>
          <w:szCs w:val="18"/>
        </w:rPr>
        <w:t xml:space="preserve"> </w:t>
      </w:r>
      <w:proofErr w:type="gramStart"/>
      <w:r w:rsidRPr="00162C65">
        <w:rPr>
          <w:rFonts w:ascii="Arial" w:hAnsi="Arial" w:cs="Arial"/>
          <w:sz w:val="18"/>
          <w:szCs w:val="18"/>
        </w:rPr>
        <w:t>and</w:t>
      </w:r>
      <w:r w:rsidR="000E22A6">
        <w:rPr>
          <w:rFonts w:ascii="Arial" w:hAnsi="Arial" w:cs="Arial"/>
          <w:sz w:val="18"/>
          <w:szCs w:val="18"/>
        </w:rPr>
        <w:t xml:space="preserve">  </w:t>
      </w:r>
      <w:r w:rsidR="00FE7CC4">
        <w:rPr>
          <w:rFonts w:ascii="Arial" w:hAnsi="Arial" w:cs="Arial"/>
          <w:sz w:val="18"/>
          <w:szCs w:val="18"/>
        </w:rPr>
        <w:t>_</w:t>
      </w:r>
      <w:proofErr w:type="gramEnd"/>
      <w:r w:rsidR="00FE7CC4">
        <w:rPr>
          <w:rFonts w:ascii="Arial" w:hAnsi="Arial" w:cs="Arial"/>
          <w:sz w:val="18"/>
          <w:szCs w:val="18"/>
        </w:rPr>
        <w:t xml:space="preserve">_________________________________________ </w:t>
      </w:r>
      <w:r w:rsidRPr="00162C65">
        <w:rPr>
          <w:rFonts w:ascii="Arial" w:hAnsi="Arial" w:cs="Arial"/>
          <w:b/>
          <w:sz w:val="18"/>
          <w:szCs w:val="18"/>
        </w:rPr>
        <w:t>(HOST)</w:t>
      </w:r>
    </w:p>
    <w:p w:rsidR="000C6824" w:rsidRPr="00385921" w:rsidRDefault="000C6824" w:rsidP="00385921">
      <w:pPr>
        <w:rPr>
          <w:rFonts w:ascii="Arial" w:hAnsi="Arial" w:cs="Arial"/>
          <w:color w:val="000000" w:themeColor="text1"/>
          <w:sz w:val="20"/>
          <w:szCs w:val="20"/>
        </w:rPr>
      </w:pPr>
    </w:p>
    <w:p w:rsidR="000C6824" w:rsidRPr="00385921" w:rsidRDefault="00385921" w:rsidP="00385921">
      <w:pPr>
        <w:rPr>
          <w:rFonts w:ascii="Arial" w:hAnsi="Arial" w:cs="Arial"/>
          <w:color w:val="000000" w:themeColor="text1"/>
          <w:sz w:val="20"/>
          <w:szCs w:val="20"/>
        </w:rPr>
      </w:pPr>
      <w:r w:rsidRPr="00385921">
        <w:rPr>
          <w:rFonts w:ascii="Arial" w:hAnsi="Arial" w:cs="Arial"/>
          <w:color w:val="000000" w:themeColor="text1"/>
          <w:sz w:val="20"/>
          <w:szCs w:val="20"/>
        </w:rPr>
        <w:t>This ADDENDUM is attached to and forms part of the Agreement between</w:t>
      </w:r>
      <w:r w:rsidRPr="00385921">
        <w:rPr>
          <w:rFonts w:ascii="Arial" w:hAnsi="Arial" w:cs="Arial"/>
          <w:b/>
          <w:color w:val="000000" w:themeColor="text1"/>
          <w:sz w:val="20"/>
          <w:szCs w:val="20"/>
        </w:rPr>
        <w:t xml:space="preserve"> BISIW</w:t>
      </w:r>
      <w:r w:rsidRPr="00385921">
        <w:rPr>
          <w:rFonts w:ascii="Arial" w:hAnsi="Arial" w:cs="Arial"/>
          <w:color w:val="000000" w:themeColor="text1"/>
          <w:sz w:val="20"/>
          <w:szCs w:val="20"/>
        </w:rPr>
        <w:t xml:space="preserve"> and </w:t>
      </w:r>
      <w:r w:rsidRPr="00385921">
        <w:rPr>
          <w:rFonts w:ascii="Arial" w:hAnsi="Arial" w:cs="Arial"/>
          <w:b/>
          <w:color w:val="000000" w:themeColor="text1"/>
          <w:sz w:val="20"/>
          <w:szCs w:val="20"/>
        </w:rPr>
        <w:t>HOST</w:t>
      </w:r>
      <w:r w:rsidRPr="00385921">
        <w:rPr>
          <w:rFonts w:ascii="Arial" w:hAnsi="Arial" w:cs="Arial"/>
          <w:color w:val="000000" w:themeColor="text1"/>
          <w:sz w:val="20"/>
          <w:szCs w:val="20"/>
        </w:rPr>
        <w:t xml:space="preserve"> as of ____________________________</w:t>
      </w:r>
      <w:proofErr w:type="gramStart"/>
      <w:r w:rsidRPr="00385921">
        <w:rPr>
          <w:rFonts w:ascii="Arial" w:hAnsi="Arial" w:cs="Arial"/>
          <w:color w:val="000000" w:themeColor="text1"/>
          <w:sz w:val="20"/>
          <w:szCs w:val="20"/>
        </w:rPr>
        <w:t>_(</w:t>
      </w:r>
      <w:proofErr w:type="gramEnd"/>
      <w:r w:rsidRPr="00385921">
        <w:rPr>
          <w:rFonts w:ascii="Arial" w:hAnsi="Arial" w:cs="Arial"/>
          <w:color w:val="000000" w:themeColor="text1"/>
          <w:sz w:val="20"/>
          <w:szCs w:val="20"/>
        </w:rPr>
        <w:t>date). To the extent that any of the terms or conditions contained in this ADDENDUM may contradict or conflict with any of the terms or conditions of the attached Agreement, it is expressly understood and agreed that the terms of this ADDENDUM shall take precedence and supersede the attached Agreement.</w:t>
      </w:r>
    </w:p>
    <w:p w:rsidR="00A30183" w:rsidRDefault="00A30183" w:rsidP="00A30183">
      <w:pPr>
        <w:ind w:right="180"/>
        <w:jc w:val="center"/>
        <w:rPr>
          <w:rFonts w:ascii="Arial" w:hAnsi="Arial" w:cs="Arial"/>
          <w:sz w:val="20"/>
          <w:szCs w:val="20"/>
        </w:rPr>
      </w:pPr>
    </w:p>
    <w:tbl>
      <w:tblPr>
        <w:tblW w:w="11382" w:type="dxa"/>
        <w:tblInd w:w="-137" w:type="dxa"/>
        <w:tblLayout w:type="fixed"/>
        <w:tblCellMar>
          <w:left w:w="216" w:type="dxa"/>
          <w:right w:w="288" w:type="dxa"/>
        </w:tblCellMar>
        <w:tblLook w:val="01E0" w:firstRow="1" w:lastRow="1" w:firstColumn="1" w:lastColumn="1" w:noHBand="0" w:noVBand="0"/>
      </w:tblPr>
      <w:tblGrid>
        <w:gridCol w:w="2720"/>
        <w:gridCol w:w="8662"/>
      </w:tblGrid>
      <w:tr w:rsidR="00D25F4B" w:rsidRPr="00DE6B78" w:rsidTr="00055C2E">
        <w:trPr>
          <w:cantSplit/>
          <w:trHeight w:val="585"/>
        </w:trPr>
        <w:tc>
          <w:tcPr>
            <w:tcW w:w="2720" w:type="dxa"/>
          </w:tcPr>
          <w:p w:rsidR="00D25F4B" w:rsidRPr="008C3AC7" w:rsidRDefault="00D25F4B" w:rsidP="00D25F4B">
            <w:pPr>
              <w:spacing w:line="276" w:lineRule="auto"/>
              <w:ind w:right="180"/>
              <w:rPr>
                <w:rFonts w:ascii="Arial" w:hAnsi="Arial" w:cs="Arial"/>
                <w:b/>
                <w:sz w:val="16"/>
                <w:szCs w:val="16"/>
              </w:rPr>
            </w:pPr>
            <w:r>
              <w:rPr>
                <w:rFonts w:ascii="Arial" w:hAnsi="Arial" w:cs="Arial"/>
                <w:b/>
                <w:sz w:val="16"/>
                <w:szCs w:val="16"/>
              </w:rPr>
              <w:t>Group Purchases</w:t>
            </w:r>
            <w:r w:rsidR="0079725B">
              <w:rPr>
                <w:rFonts w:ascii="Arial" w:hAnsi="Arial" w:cs="Arial"/>
                <w:b/>
                <w:sz w:val="16"/>
                <w:szCs w:val="16"/>
              </w:rPr>
              <w:t>:</w:t>
            </w:r>
          </w:p>
        </w:tc>
        <w:tc>
          <w:tcPr>
            <w:tcW w:w="8662" w:type="dxa"/>
          </w:tcPr>
          <w:p w:rsidR="00D25F4B" w:rsidRPr="00D25F4B" w:rsidRDefault="00D25F4B" w:rsidP="00D25F4B">
            <w:pPr>
              <w:spacing w:line="276" w:lineRule="auto"/>
              <w:ind w:right="180"/>
              <w:jc w:val="both"/>
              <w:rPr>
                <w:rFonts w:ascii="Arial" w:hAnsi="Arial" w:cs="Arial"/>
                <w:color w:val="000000" w:themeColor="text1"/>
                <w:sz w:val="16"/>
                <w:szCs w:val="16"/>
              </w:rPr>
            </w:pPr>
            <w:r>
              <w:rPr>
                <w:rFonts w:ascii="Arial" w:hAnsi="Arial" w:cs="Arial"/>
                <w:b/>
                <w:bCs/>
                <w:color w:val="000000" w:themeColor="text1"/>
                <w:sz w:val="16"/>
                <w:szCs w:val="16"/>
              </w:rPr>
              <w:t>HOST</w:t>
            </w:r>
            <w:r>
              <w:rPr>
                <w:rFonts w:ascii="Arial" w:hAnsi="Arial" w:cs="Arial"/>
                <w:color w:val="000000" w:themeColor="text1"/>
                <w:sz w:val="16"/>
                <w:szCs w:val="16"/>
              </w:rPr>
              <w:t xml:space="preserve"> is entitled to purchase </w:t>
            </w:r>
            <w:r w:rsidRPr="001B121D">
              <w:rPr>
                <w:rFonts w:ascii="Arial" w:hAnsi="Arial" w:cs="Arial"/>
                <w:b/>
                <w:color w:val="000000" w:themeColor="text1"/>
                <w:sz w:val="16"/>
                <w:szCs w:val="16"/>
              </w:rPr>
              <w:t>BISIW</w:t>
            </w:r>
            <w:r>
              <w:rPr>
                <w:rFonts w:ascii="Arial" w:hAnsi="Arial" w:cs="Arial"/>
                <w:color w:val="000000" w:themeColor="text1"/>
                <w:sz w:val="16"/>
                <w:szCs w:val="16"/>
              </w:rPr>
              <w:t xml:space="preserve"> merchandise at the bulk pricing discount provided by </w:t>
            </w:r>
            <w:r w:rsidRPr="001B121D">
              <w:rPr>
                <w:rFonts w:ascii="Arial" w:hAnsi="Arial" w:cs="Arial"/>
                <w:b/>
                <w:color w:val="000000" w:themeColor="text1"/>
                <w:sz w:val="16"/>
                <w:szCs w:val="16"/>
              </w:rPr>
              <w:t>BISIW</w:t>
            </w:r>
            <w:r>
              <w:rPr>
                <w:rFonts w:ascii="Arial" w:hAnsi="Arial" w:cs="Arial"/>
                <w:color w:val="000000" w:themeColor="text1"/>
                <w:sz w:val="16"/>
                <w:szCs w:val="16"/>
              </w:rPr>
              <w:t xml:space="preserve"> on or before speaking engagement date.</w:t>
            </w:r>
          </w:p>
          <w:p w:rsidR="00D25F4B" w:rsidRPr="008C3AC7" w:rsidRDefault="00D25F4B" w:rsidP="00D25F4B">
            <w:pPr>
              <w:spacing w:line="276" w:lineRule="auto"/>
              <w:ind w:right="180"/>
              <w:rPr>
                <w:rFonts w:ascii="Arial" w:hAnsi="Arial" w:cs="Arial"/>
                <w:b/>
                <w:sz w:val="16"/>
                <w:szCs w:val="16"/>
              </w:rPr>
            </w:pPr>
          </w:p>
        </w:tc>
      </w:tr>
      <w:tr w:rsidR="00055C2E" w:rsidRPr="00DE6B78" w:rsidTr="00D25F4B">
        <w:trPr>
          <w:cantSplit/>
        </w:trPr>
        <w:tc>
          <w:tcPr>
            <w:tcW w:w="2720" w:type="dxa"/>
          </w:tcPr>
          <w:p w:rsidR="00055C2E" w:rsidRPr="008C3AC7" w:rsidRDefault="00055C2E" w:rsidP="00055C2E">
            <w:pPr>
              <w:spacing w:line="276" w:lineRule="auto"/>
              <w:ind w:right="180"/>
              <w:rPr>
                <w:rFonts w:ascii="Arial" w:hAnsi="Arial" w:cs="Arial"/>
                <w:b/>
                <w:sz w:val="16"/>
                <w:szCs w:val="16"/>
              </w:rPr>
            </w:pPr>
            <w:r w:rsidRPr="008C3AC7">
              <w:rPr>
                <w:rFonts w:ascii="Arial" w:hAnsi="Arial" w:cs="Arial"/>
                <w:b/>
                <w:sz w:val="16"/>
                <w:szCs w:val="16"/>
              </w:rPr>
              <w:t>Travel Expectations:</w:t>
            </w:r>
          </w:p>
        </w:tc>
        <w:tc>
          <w:tcPr>
            <w:tcW w:w="8662" w:type="dxa"/>
          </w:tcPr>
          <w:p w:rsidR="00055C2E" w:rsidRPr="008C3AC7" w:rsidRDefault="00055C2E" w:rsidP="00055C2E">
            <w:pPr>
              <w:rPr>
                <w:rFonts w:ascii="Arial" w:hAnsi="Arial" w:cs="Arial"/>
                <w:sz w:val="16"/>
                <w:szCs w:val="16"/>
              </w:rPr>
            </w:pPr>
            <w:r w:rsidRPr="008C3AC7">
              <w:rPr>
                <w:rFonts w:ascii="Arial" w:hAnsi="Arial" w:cs="Arial"/>
                <w:b/>
                <w:sz w:val="16"/>
                <w:szCs w:val="16"/>
              </w:rPr>
              <w:t>BISIW</w:t>
            </w:r>
            <w:r w:rsidRPr="008C3AC7">
              <w:rPr>
                <w:rFonts w:ascii="Arial" w:hAnsi="Arial" w:cs="Arial"/>
                <w:sz w:val="16"/>
                <w:szCs w:val="16"/>
              </w:rPr>
              <w:t xml:space="preserve"> agrees to book travel for the event, including back-up flight(s)</w:t>
            </w:r>
            <w:proofErr w:type="gramStart"/>
            <w:r w:rsidRPr="008C3AC7">
              <w:rPr>
                <w:rFonts w:ascii="Arial" w:hAnsi="Arial" w:cs="Arial"/>
                <w:sz w:val="16"/>
                <w:szCs w:val="16"/>
              </w:rPr>
              <w:t>,that</w:t>
            </w:r>
            <w:proofErr w:type="gramEnd"/>
            <w:r w:rsidRPr="008C3AC7">
              <w:rPr>
                <w:rFonts w:ascii="Arial" w:hAnsi="Arial" w:cs="Arial"/>
                <w:sz w:val="16"/>
                <w:szCs w:val="16"/>
              </w:rPr>
              <w:t xml:space="preserve"> will allow Speak</w:t>
            </w:r>
            <w:r w:rsidR="00CA0247">
              <w:rPr>
                <w:rFonts w:ascii="Arial" w:hAnsi="Arial" w:cs="Arial"/>
                <w:sz w:val="16"/>
                <w:szCs w:val="16"/>
              </w:rPr>
              <w:t>er to arrive</w:t>
            </w:r>
            <w:r>
              <w:rPr>
                <w:rFonts w:ascii="Arial" w:hAnsi="Arial" w:cs="Arial"/>
                <w:sz w:val="16"/>
                <w:szCs w:val="16"/>
              </w:rPr>
              <w:t>.</w:t>
            </w:r>
          </w:p>
          <w:p w:rsidR="00055C2E" w:rsidRPr="008C3AC7" w:rsidRDefault="00055C2E" w:rsidP="00055C2E">
            <w:pPr>
              <w:rPr>
                <w:rFonts w:ascii="Arial" w:hAnsi="Arial" w:cs="Arial"/>
                <w:b/>
                <w:sz w:val="16"/>
                <w:szCs w:val="16"/>
              </w:rPr>
            </w:pPr>
          </w:p>
        </w:tc>
      </w:tr>
      <w:tr w:rsidR="00055C2E" w:rsidRPr="00DE6B78" w:rsidTr="00FE7CC4">
        <w:trPr>
          <w:cantSplit/>
          <w:trHeight w:val="1404"/>
        </w:trPr>
        <w:tc>
          <w:tcPr>
            <w:tcW w:w="2720" w:type="dxa"/>
          </w:tcPr>
          <w:p w:rsidR="00055C2E" w:rsidRPr="00DE6B78" w:rsidRDefault="00055C2E" w:rsidP="00055C2E">
            <w:pPr>
              <w:spacing w:line="276" w:lineRule="auto"/>
              <w:ind w:right="180"/>
              <w:rPr>
                <w:rFonts w:ascii="Arial" w:hAnsi="Arial" w:cs="Arial"/>
                <w:b/>
                <w:color w:val="000000" w:themeColor="text1"/>
                <w:sz w:val="16"/>
                <w:szCs w:val="16"/>
              </w:rPr>
            </w:pPr>
            <w:r w:rsidRPr="00DE6B78">
              <w:rPr>
                <w:rFonts w:ascii="Arial" w:hAnsi="Arial" w:cs="Arial"/>
                <w:b/>
                <w:color w:val="000000" w:themeColor="text1"/>
                <w:sz w:val="16"/>
                <w:szCs w:val="16"/>
              </w:rPr>
              <w:t>Planning Calls:</w:t>
            </w:r>
          </w:p>
          <w:p w:rsidR="00055C2E" w:rsidRPr="00DE6B78" w:rsidRDefault="00055C2E" w:rsidP="00055C2E">
            <w:pPr>
              <w:spacing w:line="276" w:lineRule="auto"/>
              <w:ind w:right="180"/>
              <w:rPr>
                <w:rFonts w:ascii="Arial" w:hAnsi="Arial" w:cs="Arial"/>
                <w:b/>
                <w:color w:val="000000" w:themeColor="text1"/>
                <w:sz w:val="16"/>
                <w:szCs w:val="16"/>
              </w:rPr>
            </w:pPr>
          </w:p>
          <w:p w:rsidR="00055C2E" w:rsidRPr="00DE6B78" w:rsidRDefault="00055C2E" w:rsidP="00055C2E">
            <w:pPr>
              <w:spacing w:line="276" w:lineRule="auto"/>
              <w:ind w:right="180"/>
              <w:rPr>
                <w:rFonts w:ascii="Arial" w:hAnsi="Arial" w:cs="Arial"/>
                <w:b/>
                <w:color w:val="000000" w:themeColor="text1"/>
                <w:sz w:val="16"/>
                <w:szCs w:val="16"/>
              </w:rPr>
            </w:pPr>
          </w:p>
          <w:p w:rsidR="00055C2E" w:rsidRPr="00DE6B78" w:rsidRDefault="00055C2E" w:rsidP="00055C2E">
            <w:pPr>
              <w:spacing w:line="276" w:lineRule="auto"/>
              <w:ind w:right="180"/>
              <w:rPr>
                <w:rFonts w:ascii="Arial" w:hAnsi="Arial" w:cs="Arial"/>
                <w:b/>
                <w:color w:val="000000" w:themeColor="text1"/>
                <w:sz w:val="16"/>
                <w:szCs w:val="16"/>
              </w:rPr>
            </w:pPr>
          </w:p>
          <w:p w:rsidR="00055C2E" w:rsidRPr="00DE6B78" w:rsidRDefault="00055C2E" w:rsidP="00055C2E">
            <w:pPr>
              <w:spacing w:line="276" w:lineRule="auto"/>
              <w:ind w:right="180"/>
              <w:rPr>
                <w:rFonts w:ascii="Arial" w:hAnsi="Arial" w:cs="Arial"/>
                <w:b/>
                <w:color w:val="000000" w:themeColor="text1"/>
                <w:sz w:val="16"/>
                <w:szCs w:val="16"/>
              </w:rPr>
            </w:pPr>
          </w:p>
        </w:tc>
        <w:tc>
          <w:tcPr>
            <w:tcW w:w="8662" w:type="dxa"/>
          </w:tcPr>
          <w:p w:rsidR="00055C2E" w:rsidRPr="00DE6B78" w:rsidRDefault="00055C2E" w:rsidP="00055C2E">
            <w:pPr>
              <w:rPr>
                <w:rFonts w:ascii="Arial" w:hAnsi="Arial" w:cs="Arial"/>
                <w:sz w:val="16"/>
                <w:szCs w:val="16"/>
              </w:rPr>
            </w:pPr>
            <w:r w:rsidRPr="00DE6B78">
              <w:rPr>
                <w:rFonts w:ascii="Arial" w:hAnsi="Arial" w:cs="Arial"/>
                <w:b/>
                <w:bCs/>
                <w:sz w:val="16"/>
                <w:szCs w:val="16"/>
              </w:rPr>
              <w:t>HOST</w:t>
            </w:r>
            <w:r w:rsidRPr="00DE6B78">
              <w:rPr>
                <w:rFonts w:ascii="Arial" w:hAnsi="Arial" w:cs="Arial"/>
                <w:sz w:val="16"/>
                <w:szCs w:val="16"/>
              </w:rPr>
              <w:t xml:space="preserve"> &amp; </w:t>
            </w:r>
            <w:r w:rsidRPr="00DE6B78">
              <w:rPr>
                <w:rFonts w:ascii="Arial" w:hAnsi="Arial" w:cs="Arial"/>
                <w:b/>
                <w:bCs/>
                <w:sz w:val="16"/>
                <w:szCs w:val="16"/>
              </w:rPr>
              <w:t>BISIW</w:t>
            </w:r>
            <w:r w:rsidRPr="00DE6B78">
              <w:rPr>
                <w:rFonts w:ascii="Arial" w:hAnsi="Arial" w:cs="Arial"/>
                <w:sz w:val="16"/>
                <w:szCs w:val="16"/>
              </w:rPr>
              <w:t xml:space="preserve"> commit to schedule and execute two (2) planning calls:</w:t>
            </w:r>
          </w:p>
          <w:p w:rsidR="00055C2E" w:rsidRPr="00DE6B78" w:rsidRDefault="00055C2E" w:rsidP="00055C2E">
            <w:pPr>
              <w:numPr>
                <w:ilvl w:val="0"/>
                <w:numId w:val="1"/>
              </w:numPr>
              <w:spacing w:before="100" w:beforeAutospacing="1" w:after="100" w:afterAutospacing="1"/>
              <w:rPr>
                <w:rFonts w:ascii="Arial" w:hAnsi="Arial" w:cs="Arial"/>
                <w:b/>
                <w:color w:val="000000" w:themeColor="text1"/>
                <w:sz w:val="16"/>
                <w:szCs w:val="16"/>
              </w:rPr>
            </w:pPr>
            <w:r w:rsidRPr="00DE6B78">
              <w:rPr>
                <w:rFonts w:ascii="Arial" w:hAnsi="Arial" w:cs="Arial"/>
                <w:i/>
                <w:iCs/>
                <w:sz w:val="16"/>
                <w:szCs w:val="16"/>
                <w:u w:val="single"/>
              </w:rPr>
              <w:t>At least 8 weeks prior to event date</w:t>
            </w:r>
            <w:r>
              <w:rPr>
                <w:rFonts w:ascii="Arial" w:hAnsi="Arial" w:cs="Arial"/>
                <w:sz w:val="16"/>
                <w:szCs w:val="16"/>
              </w:rPr>
              <w:t>: One (1) 45-minute web/video</w:t>
            </w:r>
            <w:r w:rsidRPr="00DE6B78">
              <w:rPr>
                <w:rFonts w:ascii="Arial" w:hAnsi="Arial" w:cs="Arial"/>
                <w:sz w:val="16"/>
                <w:szCs w:val="16"/>
              </w:rPr>
              <w:t xml:space="preserve"> call to discuss/confirm travel, event agenda, and presentation information.</w:t>
            </w:r>
          </w:p>
          <w:p w:rsidR="00055C2E" w:rsidRPr="00DE6B78" w:rsidRDefault="00055C2E" w:rsidP="00055C2E">
            <w:pPr>
              <w:pStyle w:val="ListParagraph"/>
              <w:numPr>
                <w:ilvl w:val="0"/>
                <w:numId w:val="1"/>
              </w:numPr>
              <w:spacing w:line="276" w:lineRule="auto"/>
              <w:ind w:right="180"/>
              <w:jc w:val="both"/>
              <w:rPr>
                <w:rFonts w:ascii="Arial" w:hAnsi="Arial" w:cs="Arial"/>
                <w:color w:val="000000" w:themeColor="text1"/>
                <w:sz w:val="16"/>
                <w:szCs w:val="16"/>
                <w:shd w:val="clear" w:color="auto" w:fill="FFFFFF"/>
              </w:rPr>
            </w:pPr>
            <w:r w:rsidRPr="00DE6B78">
              <w:rPr>
                <w:rFonts w:ascii="Arial" w:hAnsi="Arial" w:cs="Arial"/>
                <w:i/>
                <w:iCs/>
                <w:sz w:val="16"/>
                <w:szCs w:val="16"/>
                <w:u w:val="single"/>
              </w:rPr>
              <w:t>At least 2 weeks prior to event date</w:t>
            </w:r>
            <w:r w:rsidRPr="00DE6B78">
              <w:rPr>
                <w:rFonts w:ascii="Arial" w:hAnsi="Arial" w:cs="Arial"/>
                <w:sz w:val="16"/>
                <w:szCs w:val="16"/>
              </w:rPr>
              <w:t>: One (1) 20-minute phone call to review/confirm any outstanding items from the first call and to review the final event agenda.</w:t>
            </w:r>
          </w:p>
        </w:tc>
      </w:tr>
      <w:tr w:rsidR="00055C2E" w:rsidRPr="00DE6B78" w:rsidTr="00D25F4B">
        <w:trPr>
          <w:cantSplit/>
          <w:trHeight w:val="1989"/>
        </w:trPr>
        <w:tc>
          <w:tcPr>
            <w:tcW w:w="2720" w:type="dxa"/>
            <w:hideMark/>
          </w:tcPr>
          <w:p w:rsidR="00055C2E" w:rsidRPr="00DE6B78" w:rsidRDefault="00055C2E" w:rsidP="00055C2E">
            <w:pPr>
              <w:spacing w:line="276" w:lineRule="auto"/>
              <w:ind w:right="180"/>
              <w:rPr>
                <w:rFonts w:ascii="Arial" w:hAnsi="Arial" w:cs="Arial"/>
                <w:b/>
                <w:color w:val="000000" w:themeColor="text1"/>
                <w:sz w:val="16"/>
                <w:szCs w:val="16"/>
              </w:rPr>
            </w:pPr>
            <w:r w:rsidRPr="00DE6B78">
              <w:rPr>
                <w:rFonts w:ascii="Arial" w:hAnsi="Arial" w:cs="Arial"/>
                <w:b/>
                <w:color w:val="000000" w:themeColor="text1"/>
                <w:sz w:val="16"/>
                <w:szCs w:val="16"/>
              </w:rPr>
              <w:t>A/V Requirements:</w:t>
            </w:r>
          </w:p>
        </w:tc>
        <w:tc>
          <w:tcPr>
            <w:tcW w:w="8662" w:type="dxa"/>
          </w:tcPr>
          <w:p w:rsidR="00055C2E" w:rsidRPr="00DE6B78" w:rsidRDefault="00055C2E" w:rsidP="00055C2E">
            <w:pPr>
              <w:tabs>
                <w:tab w:val="left" w:pos="1800"/>
              </w:tabs>
              <w:spacing w:line="276" w:lineRule="auto"/>
              <w:ind w:right="180"/>
              <w:rPr>
                <w:rFonts w:ascii="Arial" w:hAnsi="Arial" w:cs="Arial"/>
                <w:color w:val="000000" w:themeColor="text1"/>
                <w:sz w:val="16"/>
                <w:szCs w:val="16"/>
              </w:rPr>
            </w:pPr>
            <w:r w:rsidRPr="00DE6B78">
              <w:rPr>
                <w:rFonts w:ascii="Arial" w:hAnsi="Arial" w:cs="Arial"/>
                <w:b/>
                <w:color w:val="000000" w:themeColor="text1"/>
                <w:sz w:val="16"/>
                <w:szCs w:val="16"/>
              </w:rPr>
              <w:t>HOST</w:t>
            </w:r>
            <w:r w:rsidRPr="00DE6B78">
              <w:rPr>
                <w:rFonts w:ascii="Arial" w:hAnsi="Arial" w:cs="Arial"/>
                <w:color w:val="000000" w:themeColor="text1"/>
                <w:sz w:val="16"/>
                <w:szCs w:val="16"/>
              </w:rPr>
              <w:t xml:space="preserve"> will provide a projector compatible with a HDMI input, </w:t>
            </w:r>
            <w:r w:rsidR="000B1CBA" w:rsidRPr="008C3AC7">
              <w:rPr>
                <w:rFonts w:ascii="Arial" w:hAnsi="Arial" w:cs="Arial"/>
                <w:color w:val="000000" w:themeColor="text1"/>
                <w:sz w:val="16"/>
                <w:szCs w:val="16"/>
              </w:rPr>
              <w:t>a projector screen</w:t>
            </w:r>
            <w:r w:rsidR="000B1CBA">
              <w:rPr>
                <w:rFonts w:ascii="Arial" w:hAnsi="Arial" w:cs="Arial"/>
                <w:color w:val="000000" w:themeColor="text1"/>
                <w:sz w:val="16"/>
                <w:szCs w:val="16"/>
              </w:rPr>
              <w:t xml:space="preserve"> that is large enough for all audience members to adequately view the speaker’s presentation</w:t>
            </w:r>
            <w:r w:rsidRPr="00DE6B78">
              <w:rPr>
                <w:rFonts w:ascii="Arial" w:hAnsi="Arial" w:cs="Arial"/>
                <w:color w:val="000000" w:themeColor="text1"/>
                <w:sz w:val="16"/>
                <w:szCs w:val="16"/>
              </w:rPr>
              <w:t xml:space="preserve">, HDMI cord, a back-up computer with Microsoft PowerPoint, a microphone, a wireless presentation remote, 3.5 mm audio cable that connects to speakers that can play adequately for the room. All equipment will be tested by </w:t>
            </w:r>
            <w:r w:rsidRPr="00DE6B78">
              <w:rPr>
                <w:rFonts w:ascii="Arial" w:hAnsi="Arial" w:cs="Arial"/>
                <w:b/>
                <w:color w:val="000000" w:themeColor="text1"/>
                <w:sz w:val="16"/>
                <w:szCs w:val="16"/>
              </w:rPr>
              <w:t>HOST</w:t>
            </w:r>
            <w:r w:rsidRPr="00DE6B78">
              <w:rPr>
                <w:rFonts w:ascii="Arial" w:hAnsi="Arial" w:cs="Arial"/>
                <w:color w:val="000000" w:themeColor="text1"/>
                <w:sz w:val="16"/>
                <w:szCs w:val="16"/>
              </w:rPr>
              <w:t xml:space="preserve"> in advance to be in good working order.</w:t>
            </w:r>
          </w:p>
          <w:p w:rsidR="00055C2E" w:rsidRPr="00DE6B78" w:rsidRDefault="00055C2E" w:rsidP="00055C2E">
            <w:pPr>
              <w:tabs>
                <w:tab w:val="left" w:pos="1800"/>
              </w:tabs>
              <w:spacing w:line="276" w:lineRule="auto"/>
              <w:ind w:right="180"/>
              <w:rPr>
                <w:rFonts w:ascii="Arial" w:hAnsi="Arial" w:cs="Arial"/>
                <w:color w:val="000000" w:themeColor="text1"/>
                <w:sz w:val="16"/>
                <w:szCs w:val="16"/>
              </w:rPr>
            </w:pPr>
          </w:p>
          <w:p w:rsidR="00055C2E" w:rsidRDefault="00055C2E" w:rsidP="00055C2E">
            <w:pPr>
              <w:tabs>
                <w:tab w:val="left" w:pos="1800"/>
              </w:tabs>
              <w:spacing w:line="276" w:lineRule="auto"/>
              <w:ind w:right="180"/>
              <w:jc w:val="both"/>
              <w:rPr>
                <w:rFonts w:ascii="Arial" w:hAnsi="Arial" w:cs="Arial"/>
                <w:color w:val="000000" w:themeColor="text1"/>
                <w:sz w:val="16"/>
                <w:szCs w:val="16"/>
              </w:rPr>
            </w:pPr>
            <w:r w:rsidRPr="00DE6B78">
              <w:rPr>
                <w:rFonts w:ascii="Arial" w:hAnsi="Arial" w:cs="Arial"/>
                <w:b/>
                <w:color w:val="000000" w:themeColor="text1"/>
                <w:sz w:val="16"/>
                <w:szCs w:val="16"/>
              </w:rPr>
              <w:t xml:space="preserve">Presentation Specs: </w:t>
            </w:r>
            <w:r w:rsidRPr="00DE6B78">
              <w:rPr>
                <w:rFonts w:ascii="Arial" w:hAnsi="Arial" w:cs="Arial"/>
                <w:color w:val="000000" w:themeColor="text1"/>
                <w:sz w:val="16"/>
                <w:szCs w:val="16"/>
              </w:rPr>
              <w:t>A 2016 Microsoft PowerPoint file saved in 16:9 aspect ratio, high resolution images, embedded videos (all in one file – no file references) and video sound which is played through a 3.5 mm audio jack.</w:t>
            </w:r>
          </w:p>
          <w:p w:rsidR="00055C2E" w:rsidRDefault="00055C2E" w:rsidP="00055C2E">
            <w:pPr>
              <w:tabs>
                <w:tab w:val="left" w:pos="1800"/>
              </w:tabs>
              <w:spacing w:line="276" w:lineRule="auto"/>
              <w:ind w:right="180"/>
              <w:jc w:val="both"/>
              <w:rPr>
                <w:rFonts w:ascii="Arial" w:hAnsi="Arial" w:cs="Arial"/>
                <w:color w:val="000000" w:themeColor="text1"/>
                <w:sz w:val="16"/>
                <w:szCs w:val="16"/>
              </w:rPr>
            </w:pPr>
          </w:p>
          <w:p w:rsidR="00055C2E" w:rsidRDefault="00055C2E" w:rsidP="00055C2E">
            <w:pPr>
              <w:tabs>
                <w:tab w:val="left" w:pos="1800"/>
              </w:tabs>
              <w:spacing w:line="276" w:lineRule="auto"/>
              <w:ind w:right="180"/>
              <w:jc w:val="both"/>
              <w:rPr>
                <w:rFonts w:ascii="Arial" w:hAnsi="Arial" w:cs="Arial"/>
                <w:color w:val="000000" w:themeColor="text1"/>
                <w:sz w:val="16"/>
                <w:szCs w:val="16"/>
              </w:rPr>
            </w:pPr>
            <w:r>
              <w:rPr>
                <w:rFonts w:ascii="Arial" w:hAnsi="Arial" w:cs="Arial"/>
                <w:b/>
                <w:color w:val="000000" w:themeColor="text1"/>
                <w:sz w:val="16"/>
                <w:szCs w:val="16"/>
              </w:rPr>
              <w:t xml:space="preserve">HOST </w:t>
            </w:r>
            <w:r>
              <w:rPr>
                <w:rFonts w:ascii="Arial" w:hAnsi="Arial" w:cs="Arial"/>
                <w:color w:val="000000" w:themeColor="text1"/>
                <w:sz w:val="16"/>
                <w:szCs w:val="16"/>
              </w:rPr>
              <w:t xml:space="preserve">and </w:t>
            </w:r>
            <w:r>
              <w:rPr>
                <w:rFonts w:ascii="Arial" w:hAnsi="Arial" w:cs="Arial"/>
                <w:b/>
                <w:color w:val="000000" w:themeColor="text1"/>
                <w:sz w:val="16"/>
                <w:szCs w:val="16"/>
              </w:rPr>
              <w:t>BISIW</w:t>
            </w:r>
            <w:r>
              <w:rPr>
                <w:rFonts w:ascii="Arial" w:hAnsi="Arial" w:cs="Arial"/>
                <w:color w:val="000000" w:themeColor="text1"/>
                <w:sz w:val="16"/>
                <w:szCs w:val="16"/>
              </w:rPr>
              <w:t xml:space="preserve"> commit to execute an A/V check prior to the speech.</w:t>
            </w:r>
          </w:p>
          <w:p w:rsidR="00055C2E" w:rsidRPr="00DE6B78" w:rsidRDefault="00055C2E" w:rsidP="00055C2E">
            <w:pPr>
              <w:tabs>
                <w:tab w:val="left" w:pos="1800"/>
              </w:tabs>
              <w:spacing w:line="276" w:lineRule="auto"/>
              <w:ind w:right="180"/>
              <w:jc w:val="both"/>
              <w:rPr>
                <w:rFonts w:ascii="Arial" w:hAnsi="Arial" w:cs="Arial"/>
                <w:color w:val="000000" w:themeColor="text1"/>
                <w:sz w:val="16"/>
                <w:szCs w:val="16"/>
              </w:rPr>
            </w:pPr>
          </w:p>
        </w:tc>
      </w:tr>
      <w:tr w:rsidR="00055C2E" w:rsidRPr="00DE6B78" w:rsidTr="00FE7CC4">
        <w:trPr>
          <w:cantSplit/>
          <w:trHeight w:val="1242"/>
        </w:trPr>
        <w:tc>
          <w:tcPr>
            <w:tcW w:w="2720" w:type="dxa"/>
          </w:tcPr>
          <w:p w:rsidR="00055C2E" w:rsidRPr="00DE6B78" w:rsidRDefault="00055C2E" w:rsidP="00055C2E">
            <w:pPr>
              <w:spacing w:line="276" w:lineRule="auto"/>
              <w:ind w:right="180"/>
              <w:rPr>
                <w:rFonts w:ascii="Arial" w:hAnsi="Arial" w:cs="Arial"/>
                <w:b/>
                <w:color w:val="000000" w:themeColor="text1"/>
                <w:sz w:val="16"/>
                <w:szCs w:val="16"/>
              </w:rPr>
            </w:pPr>
            <w:r w:rsidRPr="00DE6B78">
              <w:rPr>
                <w:rFonts w:ascii="Arial" w:hAnsi="Arial" w:cs="Arial"/>
                <w:b/>
                <w:color w:val="000000" w:themeColor="text1"/>
                <w:sz w:val="16"/>
                <w:szCs w:val="16"/>
              </w:rPr>
              <w:t>Items provided by BISIW:</w:t>
            </w:r>
          </w:p>
        </w:tc>
        <w:tc>
          <w:tcPr>
            <w:tcW w:w="8662" w:type="dxa"/>
          </w:tcPr>
          <w:p w:rsidR="00055C2E" w:rsidRPr="00DE6B78" w:rsidRDefault="00055C2E" w:rsidP="00055C2E">
            <w:pPr>
              <w:spacing w:line="276" w:lineRule="auto"/>
              <w:ind w:right="180"/>
              <w:jc w:val="both"/>
              <w:rPr>
                <w:rFonts w:ascii="Arial" w:hAnsi="Arial" w:cs="Arial"/>
                <w:color w:val="000000" w:themeColor="text1"/>
                <w:sz w:val="16"/>
                <w:szCs w:val="16"/>
              </w:rPr>
            </w:pPr>
            <w:r w:rsidRPr="00DE6B78">
              <w:rPr>
                <w:rFonts w:ascii="Arial" w:hAnsi="Arial" w:cs="Arial"/>
                <w:b/>
                <w:color w:val="000000" w:themeColor="text1"/>
                <w:sz w:val="16"/>
                <w:szCs w:val="16"/>
              </w:rPr>
              <w:t>BISIW</w:t>
            </w:r>
            <w:r w:rsidRPr="00DE6B78">
              <w:rPr>
                <w:rFonts w:ascii="Arial" w:hAnsi="Arial" w:cs="Arial"/>
                <w:color w:val="000000" w:themeColor="text1"/>
                <w:sz w:val="16"/>
                <w:szCs w:val="16"/>
              </w:rPr>
              <w:t xml:space="preserve"> will provide: one (1) pack of ten (10) promise cards, rubber-banded for each attendee; and one 3’ x 6’ Promise Wall banner. </w:t>
            </w:r>
            <w:r w:rsidRPr="00DE6B78">
              <w:rPr>
                <w:rFonts w:ascii="Arial" w:hAnsi="Arial" w:cs="Arial"/>
                <w:b/>
                <w:color w:val="000000" w:themeColor="text1"/>
                <w:sz w:val="16"/>
                <w:szCs w:val="16"/>
              </w:rPr>
              <w:t xml:space="preserve">BISIW </w:t>
            </w:r>
            <w:r w:rsidRPr="00DE6B78">
              <w:rPr>
                <w:rFonts w:ascii="Arial" w:hAnsi="Arial" w:cs="Arial"/>
                <w:color w:val="000000" w:themeColor="text1"/>
                <w:sz w:val="16"/>
                <w:szCs w:val="16"/>
              </w:rPr>
              <w:t xml:space="preserve">will ship these items to </w:t>
            </w:r>
            <w:r w:rsidRPr="00DE6B78">
              <w:rPr>
                <w:rFonts w:ascii="Arial" w:hAnsi="Arial" w:cs="Arial"/>
                <w:b/>
                <w:color w:val="000000" w:themeColor="text1"/>
                <w:sz w:val="16"/>
                <w:szCs w:val="16"/>
              </w:rPr>
              <w:t>HOST</w:t>
            </w:r>
            <w:r w:rsidRPr="00DE6B78">
              <w:rPr>
                <w:rFonts w:ascii="Arial" w:hAnsi="Arial" w:cs="Arial"/>
                <w:color w:val="000000" w:themeColor="text1"/>
                <w:sz w:val="16"/>
                <w:szCs w:val="16"/>
              </w:rPr>
              <w:t xml:space="preserve"> in advance of the event date.</w:t>
            </w:r>
          </w:p>
          <w:p w:rsidR="00055C2E" w:rsidRPr="00DE6B78" w:rsidRDefault="00055C2E" w:rsidP="00055C2E">
            <w:pPr>
              <w:spacing w:line="276" w:lineRule="auto"/>
              <w:ind w:right="180"/>
              <w:jc w:val="both"/>
              <w:rPr>
                <w:rFonts w:ascii="Arial" w:hAnsi="Arial" w:cs="Arial"/>
                <w:color w:val="000000" w:themeColor="text1"/>
                <w:sz w:val="16"/>
                <w:szCs w:val="16"/>
              </w:rPr>
            </w:pPr>
            <w:r w:rsidRPr="00DE6B78">
              <w:rPr>
                <w:rFonts w:ascii="Arial" w:hAnsi="Arial" w:cs="Arial"/>
                <w:color w:val="000000" w:themeColor="text1"/>
                <w:sz w:val="16"/>
                <w:szCs w:val="16"/>
              </w:rPr>
              <w:t xml:space="preserve"> </w:t>
            </w:r>
            <w:r w:rsidRPr="00DE6B78">
              <w:rPr>
                <w:rFonts w:ascii="Arial" w:hAnsi="Arial" w:cs="Arial"/>
                <w:color w:val="000000" w:themeColor="text1"/>
                <w:sz w:val="16"/>
                <w:szCs w:val="16"/>
              </w:rPr>
              <w:br/>
              <w:t xml:space="preserve">Due to </w:t>
            </w:r>
            <w:r w:rsidRPr="00DE6B78">
              <w:rPr>
                <w:rFonts w:ascii="Arial" w:hAnsi="Arial" w:cs="Arial"/>
                <w:b/>
                <w:color w:val="000000" w:themeColor="text1"/>
                <w:sz w:val="16"/>
                <w:szCs w:val="16"/>
              </w:rPr>
              <w:t>BISIW’s</w:t>
            </w:r>
            <w:r w:rsidRPr="00DE6B78">
              <w:rPr>
                <w:rFonts w:ascii="Arial" w:hAnsi="Arial" w:cs="Arial"/>
                <w:color w:val="000000" w:themeColor="text1"/>
                <w:sz w:val="16"/>
                <w:szCs w:val="16"/>
              </w:rPr>
              <w:t xml:space="preserve"> humanitarian and nonprofit mission, </w:t>
            </w:r>
            <w:r w:rsidRPr="00DE6B78">
              <w:rPr>
                <w:rFonts w:ascii="Arial" w:hAnsi="Arial" w:cs="Arial"/>
                <w:b/>
                <w:color w:val="000000" w:themeColor="text1"/>
                <w:sz w:val="16"/>
                <w:szCs w:val="16"/>
              </w:rPr>
              <w:t>HOST</w:t>
            </w:r>
            <w:r w:rsidRPr="00DE6B78">
              <w:rPr>
                <w:rFonts w:ascii="Arial" w:hAnsi="Arial" w:cs="Arial"/>
                <w:color w:val="000000" w:themeColor="text1"/>
                <w:sz w:val="16"/>
                <w:szCs w:val="16"/>
              </w:rPr>
              <w:t xml:space="preserve"> will make no statement asking attendees to write promises about commercial activity on the Promise Card.</w:t>
            </w:r>
          </w:p>
        </w:tc>
      </w:tr>
      <w:tr w:rsidR="00055C2E" w:rsidRPr="00DE6B78" w:rsidTr="000E29B9">
        <w:trPr>
          <w:cantSplit/>
          <w:trHeight w:val="1781"/>
        </w:trPr>
        <w:tc>
          <w:tcPr>
            <w:tcW w:w="2720" w:type="dxa"/>
          </w:tcPr>
          <w:p w:rsidR="00055C2E" w:rsidRPr="00DE6B78" w:rsidRDefault="00055C2E" w:rsidP="00055C2E">
            <w:pPr>
              <w:spacing w:line="276" w:lineRule="auto"/>
              <w:ind w:right="180"/>
              <w:rPr>
                <w:rFonts w:ascii="Arial" w:hAnsi="Arial" w:cs="Arial"/>
                <w:b/>
                <w:color w:val="000000" w:themeColor="text1"/>
                <w:sz w:val="16"/>
                <w:szCs w:val="16"/>
              </w:rPr>
            </w:pPr>
            <w:r w:rsidRPr="00DE6B78">
              <w:rPr>
                <w:rFonts w:ascii="Arial" w:hAnsi="Arial" w:cs="Arial"/>
                <w:b/>
                <w:color w:val="000000" w:themeColor="text1"/>
                <w:sz w:val="16"/>
                <w:szCs w:val="16"/>
              </w:rPr>
              <w:t>Meet &amp; Greet:</w:t>
            </w:r>
          </w:p>
          <w:p w:rsidR="00055C2E" w:rsidRPr="00DE6B78" w:rsidRDefault="00055C2E" w:rsidP="00055C2E">
            <w:pPr>
              <w:spacing w:line="276" w:lineRule="auto"/>
              <w:ind w:right="180"/>
              <w:rPr>
                <w:rFonts w:ascii="Arial" w:hAnsi="Arial" w:cs="Arial"/>
                <w:b/>
                <w:color w:val="000000" w:themeColor="text1"/>
                <w:sz w:val="16"/>
                <w:szCs w:val="16"/>
              </w:rPr>
            </w:pPr>
          </w:p>
        </w:tc>
        <w:tc>
          <w:tcPr>
            <w:tcW w:w="8662" w:type="dxa"/>
            <w:tcMar>
              <w:top w:w="0" w:type="dxa"/>
              <w:left w:w="216" w:type="dxa"/>
              <w:bottom w:w="0" w:type="dxa"/>
              <w:right w:w="403" w:type="dxa"/>
            </w:tcMar>
          </w:tcPr>
          <w:p w:rsidR="00055C2E" w:rsidRPr="00DE6B78" w:rsidRDefault="00055C2E" w:rsidP="00055C2E">
            <w:pPr>
              <w:spacing w:line="276" w:lineRule="auto"/>
              <w:ind w:right="180"/>
              <w:jc w:val="both"/>
              <w:rPr>
                <w:rFonts w:ascii="Arial" w:hAnsi="Arial" w:cs="Arial"/>
                <w:color w:val="000000" w:themeColor="text1"/>
                <w:sz w:val="16"/>
                <w:szCs w:val="16"/>
                <w:shd w:val="clear" w:color="auto" w:fill="FFFFFF"/>
              </w:rPr>
            </w:pPr>
            <w:r w:rsidRPr="00DE6B78">
              <w:rPr>
                <w:rFonts w:ascii="Arial" w:hAnsi="Arial" w:cs="Arial"/>
                <w:color w:val="000000" w:themeColor="text1"/>
                <w:sz w:val="16"/>
                <w:szCs w:val="16"/>
                <w:shd w:val="clear" w:color="auto" w:fill="FFFFFF"/>
              </w:rPr>
              <w:t>Speaker shall attend a Meet &amp; Greet with audience members</w:t>
            </w:r>
            <w:r>
              <w:rPr>
                <w:rFonts w:ascii="Arial" w:hAnsi="Arial" w:cs="Arial"/>
                <w:color w:val="000000" w:themeColor="text1"/>
                <w:sz w:val="16"/>
                <w:szCs w:val="16"/>
                <w:shd w:val="clear" w:color="auto" w:fill="FFFFFF"/>
              </w:rPr>
              <w:t xml:space="preserve"> directly outside of room where the speaking engagement takes place</w:t>
            </w:r>
            <w:r w:rsidRPr="00DE6B78">
              <w:rPr>
                <w:rFonts w:ascii="Arial" w:hAnsi="Arial" w:cs="Arial"/>
                <w:color w:val="000000" w:themeColor="text1"/>
                <w:sz w:val="16"/>
                <w:szCs w:val="16"/>
                <w:shd w:val="clear" w:color="auto" w:fill="FFFFFF"/>
              </w:rPr>
              <w:t xml:space="preserve"> for no less than thirty (30) minutes. Speaker shall allow for photos to be taken with him/her and audience members during the Meet &amp; Greet.</w:t>
            </w:r>
          </w:p>
          <w:p w:rsidR="00055C2E" w:rsidRPr="00DE6B78" w:rsidRDefault="00055C2E" w:rsidP="00055C2E">
            <w:pPr>
              <w:spacing w:line="276" w:lineRule="auto"/>
              <w:ind w:right="180"/>
              <w:jc w:val="both"/>
              <w:rPr>
                <w:rFonts w:ascii="Arial" w:hAnsi="Arial" w:cs="Arial"/>
                <w:b/>
                <w:color w:val="000000" w:themeColor="text1"/>
                <w:sz w:val="16"/>
                <w:szCs w:val="16"/>
                <w:shd w:val="clear" w:color="auto" w:fill="FFFFFF"/>
              </w:rPr>
            </w:pPr>
            <w:r w:rsidRPr="00DE6B78">
              <w:rPr>
                <w:rFonts w:ascii="Arial" w:hAnsi="Arial" w:cs="Arial"/>
                <w:b/>
                <w:color w:val="000000" w:themeColor="text1"/>
                <w:sz w:val="16"/>
                <w:szCs w:val="16"/>
                <w:shd w:val="clear" w:color="auto" w:fill="FFFFFF"/>
              </w:rPr>
              <w:t xml:space="preserve"> </w:t>
            </w:r>
          </w:p>
          <w:p w:rsidR="00055C2E" w:rsidRPr="00DE6B78" w:rsidRDefault="00055C2E" w:rsidP="00055C2E">
            <w:pPr>
              <w:spacing w:line="276" w:lineRule="auto"/>
              <w:ind w:right="180"/>
              <w:jc w:val="both"/>
              <w:rPr>
                <w:rFonts w:ascii="Arial" w:hAnsi="Arial" w:cs="Arial"/>
                <w:b/>
                <w:color w:val="000000" w:themeColor="text1"/>
                <w:sz w:val="16"/>
                <w:szCs w:val="16"/>
                <w:shd w:val="clear" w:color="auto" w:fill="FFFFFF"/>
              </w:rPr>
            </w:pPr>
            <w:r w:rsidRPr="00DE6B78">
              <w:rPr>
                <w:rFonts w:ascii="Arial" w:hAnsi="Arial" w:cs="Arial"/>
                <w:b/>
                <w:color w:val="000000" w:themeColor="text1"/>
                <w:sz w:val="16"/>
                <w:szCs w:val="16"/>
                <w:shd w:val="clear" w:color="auto" w:fill="FFFFFF"/>
              </w:rPr>
              <w:t xml:space="preserve">HOST </w:t>
            </w:r>
            <w:r w:rsidRPr="00DE6B78">
              <w:rPr>
                <w:rFonts w:ascii="Arial" w:hAnsi="Arial" w:cs="Arial"/>
                <w:color w:val="000000" w:themeColor="text1"/>
                <w:sz w:val="16"/>
                <w:szCs w:val="16"/>
                <w:shd w:val="clear" w:color="auto" w:fill="FFFFFF"/>
              </w:rPr>
              <w:t>allows</w:t>
            </w:r>
            <w:r w:rsidRPr="00DE6B78">
              <w:rPr>
                <w:rFonts w:ascii="Arial" w:hAnsi="Arial" w:cs="Arial"/>
                <w:b/>
                <w:color w:val="000000" w:themeColor="text1"/>
                <w:sz w:val="16"/>
                <w:szCs w:val="16"/>
                <w:shd w:val="clear" w:color="auto" w:fill="FFFFFF"/>
              </w:rPr>
              <w:t xml:space="preserve"> BISIW </w:t>
            </w:r>
            <w:r w:rsidRPr="00DE6B78">
              <w:rPr>
                <w:rFonts w:ascii="Arial" w:hAnsi="Arial" w:cs="Arial"/>
                <w:color w:val="000000" w:themeColor="text1"/>
                <w:sz w:val="16"/>
                <w:szCs w:val="16"/>
                <w:shd w:val="clear" w:color="auto" w:fill="FFFFFF"/>
              </w:rPr>
              <w:t xml:space="preserve">to set up a Meet &amp; Greet table to share information about </w:t>
            </w:r>
            <w:r w:rsidRPr="00DE6B78">
              <w:rPr>
                <w:rFonts w:ascii="Arial" w:hAnsi="Arial" w:cs="Arial"/>
                <w:b/>
                <w:color w:val="000000" w:themeColor="text1"/>
                <w:sz w:val="16"/>
                <w:szCs w:val="16"/>
                <w:shd w:val="clear" w:color="auto" w:fill="FFFFFF"/>
              </w:rPr>
              <w:t>BISIW’s</w:t>
            </w:r>
            <w:r w:rsidRPr="00DE6B78">
              <w:rPr>
                <w:rFonts w:ascii="Arial" w:hAnsi="Arial" w:cs="Arial"/>
                <w:color w:val="000000" w:themeColor="text1"/>
                <w:sz w:val="16"/>
                <w:szCs w:val="16"/>
                <w:shd w:val="clear" w:color="auto" w:fill="FFFFFF"/>
              </w:rPr>
              <w:t xml:space="preserve"> charitable work, to offer free promise-related resources and to accept donations for </w:t>
            </w:r>
            <w:r w:rsidRPr="00DE6B78">
              <w:rPr>
                <w:rFonts w:ascii="Arial" w:hAnsi="Arial" w:cs="Arial"/>
                <w:b/>
                <w:color w:val="000000" w:themeColor="text1"/>
                <w:sz w:val="16"/>
                <w:szCs w:val="16"/>
                <w:shd w:val="clear" w:color="auto" w:fill="FFFFFF"/>
              </w:rPr>
              <w:t>BISIW</w:t>
            </w:r>
            <w:r w:rsidRPr="00DE6B78">
              <w:rPr>
                <w:rFonts w:ascii="Arial" w:hAnsi="Arial" w:cs="Arial"/>
                <w:color w:val="000000" w:themeColor="text1"/>
                <w:sz w:val="16"/>
                <w:szCs w:val="16"/>
                <w:shd w:val="clear" w:color="auto" w:fill="FFFFFF"/>
              </w:rPr>
              <w:t xml:space="preserve"> products (e.g., speaker’s book, apparel, wristbands, etc.) at the event. All donations collected will go directly to </w:t>
            </w:r>
            <w:r w:rsidRPr="00DE6B78">
              <w:rPr>
                <w:rFonts w:ascii="Arial" w:hAnsi="Arial" w:cs="Arial"/>
                <w:b/>
                <w:color w:val="000000" w:themeColor="text1"/>
                <w:sz w:val="16"/>
                <w:szCs w:val="16"/>
                <w:shd w:val="clear" w:color="auto" w:fill="FFFFFF"/>
              </w:rPr>
              <w:t>BISIW</w:t>
            </w:r>
            <w:r w:rsidRPr="00DE6B78">
              <w:rPr>
                <w:rFonts w:ascii="Arial" w:hAnsi="Arial" w:cs="Arial"/>
                <w:color w:val="000000" w:themeColor="text1"/>
                <w:sz w:val="16"/>
                <w:szCs w:val="16"/>
                <w:shd w:val="clear" w:color="auto" w:fill="FFFFFF"/>
              </w:rPr>
              <w:t xml:space="preserve"> as a 501(c</w:t>
            </w:r>
            <w:proofErr w:type="gramStart"/>
            <w:r w:rsidRPr="00DE6B78">
              <w:rPr>
                <w:rFonts w:ascii="Arial" w:hAnsi="Arial" w:cs="Arial"/>
                <w:color w:val="000000" w:themeColor="text1"/>
                <w:sz w:val="16"/>
                <w:szCs w:val="16"/>
                <w:shd w:val="clear" w:color="auto" w:fill="FFFFFF"/>
              </w:rPr>
              <w:t>)(</w:t>
            </w:r>
            <w:proofErr w:type="gramEnd"/>
            <w:r w:rsidRPr="00DE6B78">
              <w:rPr>
                <w:rFonts w:ascii="Arial" w:hAnsi="Arial" w:cs="Arial"/>
                <w:color w:val="000000" w:themeColor="text1"/>
                <w:sz w:val="16"/>
                <w:szCs w:val="16"/>
                <w:shd w:val="clear" w:color="auto" w:fill="FFFFFF"/>
              </w:rPr>
              <w:t xml:space="preserve">3) nonprofit charity or to another humanitarian nonprofit of </w:t>
            </w:r>
            <w:r w:rsidRPr="00DE6B78">
              <w:rPr>
                <w:rFonts w:ascii="Arial" w:hAnsi="Arial" w:cs="Arial"/>
                <w:b/>
                <w:color w:val="000000" w:themeColor="text1"/>
                <w:sz w:val="16"/>
                <w:szCs w:val="16"/>
                <w:shd w:val="clear" w:color="auto" w:fill="FFFFFF"/>
              </w:rPr>
              <w:t>BISIW’s</w:t>
            </w:r>
            <w:r w:rsidRPr="00DE6B78">
              <w:rPr>
                <w:rFonts w:ascii="Arial" w:hAnsi="Arial" w:cs="Arial"/>
                <w:color w:val="000000" w:themeColor="text1"/>
                <w:sz w:val="16"/>
                <w:szCs w:val="16"/>
                <w:shd w:val="clear" w:color="auto" w:fill="FFFFFF"/>
              </w:rPr>
              <w:t xml:space="preserve"> choice.</w:t>
            </w:r>
            <w:r w:rsidRPr="00DE6B78">
              <w:rPr>
                <w:rFonts w:ascii="Arial" w:hAnsi="Arial" w:cs="Arial"/>
                <w:b/>
                <w:color w:val="000000" w:themeColor="text1"/>
                <w:sz w:val="16"/>
                <w:szCs w:val="16"/>
                <w:shd w:val="clear" w:color="auto" w:fill="FFFFFF"/>
              </w:rPr>
              <w:t xml:space="preserve">  </w:t>
            </w:r>
          </w:p>
          <w:p w:rsidR="00055C2E" w:rsidRPr="00DE6B78" w:rsidRDefault="00055C2E" w:rsidP="00055C2E">
            <w:pPr>
              <w:spacing w:line="276" w:lineRule="auto"/>
              <w:ind w:right="180"/>
              <w:jc w:val="both"/>
              <w:rPr>
                <w:rFonts w:ascii="Arial" w:hAnsi="Arial" w:cs="Arial"/>
                <w:color w:val="000000" w:themeColor="text1"/>
                <w:sz w:val="16"/>
                <w:szCs w:val="16"/>
                <w:shd w:val="clear" w:color="auto" w:fill="FFFFFF"/>
              </w:rPr>
            </w:pPr>
            <w:r w:rsidRPr="00DE6B78">
              <w:rPr>
                <w:rFonts w:ascii="Arial" w:hAnsi="Arial" w:cs="Arial"/>
                <w:b/>
                <w:color w:val="000000" w:themeColor="text1"/>
                <w:sz w:val="16"/>
                <w:szCs w:val="16"/>
                <w:shd w:val="clear" w:color="auto" w:fill="FFFFFF"/>
              </w:rPr>
              <w:t xml:space="preserve"> </w:t>
            </w:r>
          </w:p>
        </w:tc>
      </w:tr>
      <w:tr w:rsidR="00055C2E" w:rsidRPr="00DE6B78" w:rsidTr="000E29B9">
        <w:trPr>
          <w:cantSplit/>
          <w:trHeight w:val="828"/>
        </w:trPr>
        <w:tc>
          <w:tcPr>
            <w:tcW w:w="2720" w:type="dxa"/>
          </w:tcPr>
          <w:p w:rsidR="00055C2E" w:rsidRPr="00DE6B78" w:rsidRDefault="00055C2E" w:rsidP="00055C2E">
            <w:pPr>
              <w:spacing w:line="276" w:lineRule="auto"/>
              <w:ind w:right="180"/>
              <w:rPr>
                <w:rFonts w:ascii="Arial" w:hAnsi="Arial" w:cs="Arial"/>
                <w:b/>
                <w:color w:val="000000" w:themeColor="text1"/>
                <w:sz w:val="16"/>
                <w:szCs w:val="16"/>
              </w:rPr>
            </w:pPr>
            <w:r>
              <w:rPr>
                <w:rFonts w:ascii="Arial" w:hAnsi="Arial" w:cs="Arial"/>
                <w:b/>
                <w:color w:val="000000" w:themeColor="text1"/>
                <w:sz w:val="16"/>
                <w:szCs w:val="16"/>
              </w:rPr>
              <w:t xml:space="preserve">Guests / </w:t>
            </w:r>
            <w:r w:rsidRPr="008C3AC7">
              <w:rPr>
                <w:rFonts w:ascii="Arial" w:hAnsi="Arial" w:cs="Arial"/>
                <w:b/>
                <w:color w:val="000000" w:themeColor="text1"/>
                <w:sz w:val="16"/>
                <w:szCs w:val="16"/>
              </w:rPr>
              <w:t xml:space="preserve">Volunteer </w:t>
            </w:r>
            <w:r>
              <w:rPr>
                <w:rFonts w:ascii="Arial" w:hAnsi="Arial" w:cs="Arial"/>
                <w:b/>
                <w:color w:val="000000" w:themeColor="text1"/>
                <w:sz w:val="16"/>
                <w:szCs w:val="16"/>
              </w:rPr>
              <w:t xml:space="preserve">Staff </w:t>
            </w:r>
            <w:r w:rsidRPr="008C3AC7">
              <w:rPr>
                <w:rFonts w:ascii="Arial" w:hAnsi="Arial" w:cs="Arial"/>
                <w:b/>
                <w:color w:val="000000" w:themeColor="text1"/>
                <w:sz w:val="16"/>
                <w:szCs w:val="16"/>
              </w:rPr>
              <w:t>Attendance:</w:t>
            </w:r>
          </w:p>
        </w:tc>
        <w:tc>
          <w:tcPr>
            <w:tcW w:w="8662" w:type="dxa"/>
            <w:tcMar>
              <w:top w:w="0" w:type="dxa"/>
              <w:left w:w="216" w:type="dxa"/>
              <w:bottom w:w="0" w:type="dxa"/>
              <w:right w:w="403" w:type="dxa"/>
            </w:tcMar>
          </w:tcPr>
          <w:p w:rsidR="00055C2E" w:rsidRPr="00DE6B78" w:rsidRDefault="00055C2E" w:rsidP="00055C2E">
            <w:pPr>
              <w:spacing w:line="276" w:lineRule="auto"/>
              <w:ind w:right="180"/>
              <w:jc w:val="both"/>
              <w:rPr>
                <w:rFonts w:ascii="Arial" w:hAnsi="Arial" w:cs="Arial"/>
                <w:b/>
                <w:color w:val="000000" w:themeColor="text1"/>
                <w:sz w:val="16"/>
                <w:szCs w:val="16"/>
                <w:shd w:val="clear" w:color="auto" w:fill="FFFFFF"/>
              </w:rPr>
            </w:pPr>
            <w:r>
              <w:rPr>
                <w:rFonts w:ascii="Arial" w:hAnsi="Arial" w:cs="Arial"/>
                <w:b/>
                <w:bCs/>
                <w:sz w:val="16"/>
                <w:szCs w:val="16"/>
              </w:rPr>
              <w:t xml:space="preserve">HOST </w:t>
            </w:r>
            <w:r>
              <w:rPr>
                <w:rFonts w:ascii="Arial" w:hAnsi="Arial" w:cs="Arial"/>
                <w:sz w:val="16"/>
                <w:szCs w:val="16"/>
              </w:rPr>
              <w:t xml:space="preserve">shall reserve 6 (six) seats for </w:t>
            </w:r>
            <w:r>
              <w:rPr>
                <w:rFonts w:ascii="Arial" w:hAnsi="Arial" w:cs="Arial"/>
                <w:b/>
                <w:bCs/>
                <w:sz w:val="16"/>
                <w:szCs w:val="16"/>
              </w:rPr>
              <w:t>BISIW</w:t>
            </w:r>
            <w:r>
              <w:rPr>
                <w:rFonts w:ascii="Arial" w:hAnsi="Arial" w:cs="Arial"/>
                <w:sz w:val="16"/>
                <w:szCs w:val="16"/>
              </w:rPr>
              <w:t xml:space="preserve"> Meet &amp; Greet table staff and/or Speaker guests during the </w:t>
            </w:r>
            <w:r>
              <w:rPr>
                <w:rFonts w:ascii="Arial" w:hAnsi="Arial" w:cs="Arial"/>
                <w:b/>
                <w:bCs/>
                <w:sz w:val="16"/>
                <w:szCs w:val="16"/>
              </w:rPr>
              <w:t>BISIW</w:t>
            </w:r>
            <w:r>
              <w:rPr>
                <w:rFonts w:ascii="Arial" w:hAnsi="Arial" w:cs="Arial"/>
                <w:sz w:val="16"/>
                <w:szCs w:val="16"/>
              </w:rPr>
              <w:t> speaking portion of the event.</w:t>
            </w:r>
          </w:p>
        </w:tc>
      </w:tr>
    </w:tbl>
    <w:p w:rsidR="00B85701" w:rsidRPr="00DE6B78" w:rsidRDefault="00B85701">
      <w:pPr>
        <w:rPr>
          <w:rFonts w:ascii="Arial" w:hAnsi="Arial" w:cs="Arial"/>
          <w:sz w:val="16"/>
          <w:szCs w:val="16"/>
        </w:rPr>
      </w:pPr>
    </w:p>
    <w:p w:rsidR="00A30183" w:rsidRPr="00DE6B78" w:rsidRDefault="00A30183">
      <w:pPr>
        <w:rPr>
          <w:rFonts w:ascii="Arial" w:hAnsi="Arial" w:cs="Arial"/>
          <w:sz w:val="16"/>
          <w:szCs w:val="16"/>
        </w:rPr>
      </w:pPr>
    </w:p>
    <w:tbl>
      <w:tblPr>
        <w:tblW w:w="10710" w:type="dxa"/>
        <w:tblInd w:w="144" w:type="dxa"/>
        <w:tblLayout w:type="fixed"/>
        <w:tblCellMar>
          <w:left w:w="72" w:type="dxa"/>
          <w:right w:w="72" w:type="dxa"/>
        </w:tblCellMar>
        <w:tblLook w:val="01E0" w:firstRow="1" w:lastRow="1" w:firstColumn="1" w:lastColumn="1" w:noHBand="0" w:noVBand="0"/>
      </w:tblPr>
      <w:tblGrid>
        <w:gridCol w:w="2610"/>
        <w:gridCol w:w="8100"/>
      </w:tblGrid>
      <w:tr w:rsidR="008C536E" w:rsidRPr="00DE6B78" w:rsidTr="007D5284">
        <w:trPr>
          <w:cantSplit/>
          <w:trHeight w:val="2340"/>
        </w:trPr>
        <w:tc>
          <w:tcPr>
            <w:tcW w:w="2610" w:type="dxa"/>
          </w:tcPr>
          <w:p w:rsidR="008C536E" w:rsidRPr="00DE6B78" w:rsidRDefault="008C536E" w:rsidP="008C536E">
            <w:pPr>
              <w:spacing w:line="276" w:lineRule="auto"/>
              <w:ind w:right="180"/>
              <w:rPr>
                <w:rFonts w:ascii="Arial" w:hAnsi="Arial" w:cs="Arial"/>
                <w:b/>
                <w:color w:val="000000" w:themeColor="text1"/>
                <w:sz w:val="16"/>
                <w:szCs w:val="16"/>
              </w:rPr>
            </w:pPr>
            <w:r w:rsidRPr="00DE6B78">
              <w:rPr>
                <w:rFonts w:ascii="Arial" w:hAnsi="Arial" w:cs="Arial"/>
                <w:b/>
                <w:color w:val="000000" w:themeColor="text1"/>
                <w:sz w:val="16"/>
                <w:szCs w:val="16"/>
              </w:rPr>
              <w:lastRenderedPageBreak/>
              <w:t>Cancellation &amp; Rescheduling:</w:t>
            </w:r>
          </w:p>
        </w:tc>
        <w:tc>
          <w:tcPr>
            <w:tcW w:w="8100" w:type="dxa"/>
          </w:tcPr>
          <w:p w:rsidR="008C536E" w:rsidRPr="008C536E" w:rsidRDefault="008C536E" w:rsidP="008C536E">
            <w:pPr>
              <w:spacing w:line="276" w:lineRule="auto"/>
              <w:ind w:right="180"/>
              <w:rPr>
                <w:rFonts w:ascii="Arial" w:hAnsi="Arial" w:cs="Arial"/>
                <w:color w:val="000000" w:themeColor="text1"/>
                <w:sz w:val="16"/>
                <w:szCs w:val="16"/>
              </w:rPr>
            </w:pPr>
            <w:r w:rsidRPr="008C536E">
              <w:rPr>
                <w:rFonts w:ascii="Arial" w:hAnsi="Arial" w:cs="Arial"/>
                <w:b/>
                <w:color w:val="000000" w:themeColor="text1"/>
                <w:sz w:val="16"/>
                <w:szCs w:val="16"/>
              </w:rPr>
              <w:t xml:space="preserve">BISIW </w:t>
            </w:r>
            <w:r w:rsidRPr="008C536E">
              <w:rPr>
                <w:rFonts w:ascii="Arial" w:hAnsi="Arial" w:cs="Arial"/>
                <w:color w:val="000000" w:themeColor="text1"/>
                <w:sz w:val="16"/>
                <w:szCs w:val="16"/>
              </w:rPr>
              <w:t xml:space="preserve">agrees to deny any other speaking engagement revenue to honor this agreement. </w:t>
            </w:r>
          </w:p>
          <w:p w:rsidR="008C536E" w:rsidRPr="008C536E" w:rsidRDefault="008C536E" w:rsidP="008C536E">
            <w:pPr>
              <w:spacing w:line="276" w:lineRule="auto"/>
              <w:ind w:right="180"/>
              <w:rPr>
                <w:rFonts w:ascii="Arial" w:hAnsi="Arial" w:cs="Arial"/>
                <w:color w:val="000000" w:themeColor="text1"/>
                <w:sz w:val="16"/>
                <w:szCs w:val="16"/>
              </w:rPr>
            </w:pPr>
          </w:p>
          <w:p w:rsidR="008C536E" w:rsidRPr="008C536E" w:rsidRDefault="008C536E" w:rsidP="008C536E">
            <w:pPr>
              <w:spacing w:line="276" w:lineRule="auto"/>
              <w:ind w:right="180"/>
              <w:rPr>
                <w:rFonts w:ascii="Arial" w:hAnsi="Arial" w:cs="Arial"/>
                <w:color w:val="000000" w:themeColor="text1"/>
                <w:sz w:val="16"/>
                <w:szCs w:val="16"/>
              </w:rPr>
            </w:pPr>
            <w:r w:rsidRPr="008C536E">
              <w:rPr>
                <w:rFonts w:ascii="Arial" w:hAnsi="Arial" w:cs="Arial"/>
                <w:color w:val="000000" w:themeColor="text1"/>
                <w:sz w:val="16"/>
                <w:szCs w:val="16"/>
              </w:rPr>
              <w:t>If either party cancels due to an event beyond the reasonable control of the parties including, without limitation, government action, strikes, acts of war or terrorism, civil unrest or military disturbances, epidemic or pandemic disease, nuclear or natural disasters, fire or acts of God, the event shall be rescheduled to a new date within six months from date of cancellation without penalty or cancellation fee.  If event is rescheduled, but not within six months, 75% of fee will be due at time of cancellation and applied to new event.  If event is cancelled (not rescheduled) cancellation fee schedule below applies.</w:t>
            </w:r>
          </w:p>
          <w:p w:rsidR="008C536E" w:rsidRPr="008C536E" w:rsidRDefault="008C536E" w:rsidP="008C536E">
            <w:pPr>
              <w:spacing w:line="276" w:lineRule="auto"/>
              <w:ind w:right="180"/>
              <w:rPr>
                <w:rFonts w:ascii="Arial" w:hAnsi="Arial" w:cs="Arial"/>
                <w:color w:val="000000" w:themeColor="text1"/>
                <w:sz w:val="16"/>
                <w:szCs w:val="16"/>
              </w:rPr>
            </w:pPr>
          </w:p>
          <w:p w:rsidR="008C536E" w:rsidRPr="008C536E" w:rsidRDefault="008C536E" w:rsidP="008C536E">
            <w:pPr>
              <w:spacing w:line="276" w:lineRule="auto"/>
              <w:ind w:right="180"/>
              <w:rPr>
                <w:rFonts w:ascii="Arial" w:hAnsi="Arial" w:cs="Arial"/>
                <w:color w:val="000000" w:themeColor="text1"/>
                <w:sz w:val="16"/>
                <w:szCs w:val="16"/>
              </w:rPr>
            </w:pPr>
            <w:r w:rsidRPr="008C536E">
              <w:rPr>
                <w:rFonts w:ascii="Arial" w:hAnsi="Arial" w:cs="Arial"/>
                <w:color w:val="000000" w:themeColor="text1"/>
                <w:sz w:val="16"/>
                <w:szCs w:val="16"/>
              </w:rPr>
              <w:t xml:space="preserve">Cancellation:  If </w:t>
            </w:r>
            <w:r w:rsidRPr="008C536E">
              <w:rPr>
                <w:rFonts w:ascii="Arial" w:hAnsi="Arial" w:cs="Arial"/>
                <w:b/>
                <w:color w:val="000000" w:themeColor="text1"/>
                <w:sz w:val="16"/>
                <w:szCs w:val="16"/>
              </w:rPr>
              <w:t>BISIW</w:t>
            </w:r>
            <w:r w:rsidRPr="008C536E">
              <w:rPr>
                <w:rFonts w:ascii="Arial" w:hAnsi="Arial" w:cs="Arial"/>
                <w:color w:val="000000" w:themeColor="text1"/>
                <w:sz w:val="16"/>
                <w:szCs w:val="16"/>
              </w:rPr>
              <w:t xml:space="preserve"> cancels, all payments and deposits made will be refunded to </w:t>
            </w:r>
            <w:r w:rsidRPr="008C536E">
              <w:rPr>
                <w:rFonts w:ascii="Arial" w:hAnsi="Arial" w:cs="Arial"/>
                <w:b/>
                <w:color w:val="000000" w:themeColor="text1"/>
                <w:sz w:val="16"/>
                <w:szCs w:val="16"/>
              </w:rPr>
              <w:t>HOST</w:t>
            </w:r>
            <w:r w:rsidRPr="008C536E">
              <w:rPr>
                <w:rFonts w:ascii="Arial" w:hAnsi="Arial" w:cs="Arial"/>
                <w:color w:val="000000" w:themeColor="text1"/>
                <w:sz w:val="16"/>
                <w:szCs w:val="16"/>
              </w:rPr>
              <w:t xml:space="preserve"> prior to the event date. If </w:t>
            </w:r>
            <w:r w:rsidRPr="008C536E">
              <w:rPr>
                <w:rFonts w:ascii="Arial" w:hAnsi="Arial" w:cs="Arial"/>
                <w:b/>
                <w:color w:val="000000" w:themeColor="text1"/>
                <w:sz w:val="16"/>
                <w:szCs w:val="16"/>
              </w:rPr>
              <w:t>HOST</w:t>
            </w:r>
            <w:r w:rsidRPr="008C536E">
              <w:rPr>
                <w:rFonts w:ascii="Arial" w:hAnsi="Arial" w:cs="Arial"/>
                <w:color w:val="000000" w:themeColor="text1"/>
                <w:sz w:val="16"/>
                <w:szCs w:val="16"/>
              </w:rPr>
              <w:t xml:space="preserve"> cancels the event - any nonrefundable travel expenses are reimbursed, plus:</w:t>
            </w:r>
          </w:p>
          <w:p w:rsidR="008C536E" w:rsidRPr="008C536E" w:rsidRDefault="008C536E" w:rsidP="008C536E">
            <w:pPr>
              <w:spacing w:line="276" w:lineRule="auto"/>
              <w:ind w:right="180"/>
              <w:rPr>
                <w:rFonts w:ascii="Arial" w:hAnsi="Arial" w:cs="Arial"/>
                <w:color w:val="000000" w:themeColor="text1"/>
                <w:sz w:val="16"/>
                <w:szCs w:val="16"/>
              </w:rPr>
            </w:pPr>
          </w:p>
          <w:p w:rsidR="008C536E" w:rsidRPr="008C536E" w:rsidRDefault="008C536E" w:rsidP="008C536E">
            <w:pPr>
              <w:spacing w:line="276" w:lineRule="auto"/>
              <w:ind w:right="180"/>
              <w:rPr>
                <w:rFonts w:ascii="Arial" w:hAnsi="Arial" w:cs="Arial"/>
                <w:color w:val="000000" w:themeColor="text1"/>
                <w:sz w:val="16"/>
                <w:szCs w:val="16"/>
              </w:rPr>
            </w:pPr>
            <w:r w:rsidRPr="008C536E">
              <w:rPr>
                <w:rFonts w:ascii="Arial" w:hAnsi="Arial" w:cs="Arial"/>
                <w:color w:val="000000" w:themeColor="text1"/>
                <w:sz w:val="16"/>
                <w:szCs w:val="16"/>
              </w:rPr>
              <w:t>Cancellation 180 days to 50 days prior to event: 50% of speaker fee</w:t>
            </w:r>
          </w:p>
          <w:p w:rsidR="008C536E" w:rsidRPr="008C536E" w:rsidRDefault="008C536E" w:rsidP="008C536E">
            <w:pPr>
              <w:spacing w:line="276" w:lineRule="auto"/>
              <w:ind w:right="180"/>
              <w:rPr>
                <w:rFonts w:ascii="Arial" w:hAnsi="Arial" w:cs="Arial"/>
                <w:color w:val="000000" w:themeColor="text1"/>
                <w:sz w:val="16"/>
                <w:szCs w:val="16"/>
              </w:rPr>
            </w:pPr>
            <w:r w:rsidRPr="008C536E">
              <w:rPr>
                <w:rFonts w:ascii="Arial" w:hAnsi="Arial" w:cs="Arial"/>
                <w:color w:val="000000" w:themeColor="text1"/>
                <w:sz w:val="16"/>
                <w:szCs w:val="16"/>
              </w:rPr>
              <w:t>Cancellation 49 days to 7 days prior to event: 75% of speaker fee.</w:t>
            </w:r>
          </w:p>
          <w:p w:rsidR="008C536E" w:rsidRPr="008C536E" w:rsidRDefault="008C536E" w:rsidP="008C536E">
            <w:pPr>
              <w:spacing w:line="276" w:lineRule="auto"/>
              <w:ind w:right="180"/>
              <w:rPr>
                <w:rFonts w:ascii="Arial" w:hAnsi="Arial" w:cs="Arial"/>
                <w:color w:val="000000" w:themeColor="text1"/>
                <w:sz w:val="16"/>
                <w:szCs w:val="16"/>
              </w:rPr>
            </w:pPr>
            <w:r w:rsidRPr="008C536E">
              <w:rPr>
                <w:rFonts w:ascii="Arial" w:hAnsi="Arial" w:cs="Arial"/>
                <w:color w:val="000000" w:themeColor="text1"/>
                <w:sz w:val="16"/>
                <w:szCs w:val="16"/>
              </w:rPr>
              <w:t>Cancellation 6 days prior to the event up to the day of event: 100% of speaker fee.</w:t>
            </w:r>
          </w:p>
          <w:p w:rsidR="008C536E" w:rsidRPr="008C536E" w:rsidRDefault="008C536E" w:rsidP="008C536E">
            <w:pPr>
              <w:spacing w:line="276" w:lineRule="auto"/>
              <w:ind w:right="180"/>
              <w:rPr>
                <w:rFonts w:ascii="Arial" w:hAnsi="Arial" w:cs="Arial"/>
                <w:b/>
                <w:color w:val="000000" w:themeColor="text1"/>
                <w:sz w:val="16"/>
                <w:szCs w:val="16"/>
              </w:rPr>
            </w:pPr>
            <w:r w:rsidRPr="008C536E">
              <w:rPr>
                <w:rFonts w:ascii="Arial" w:hAnsi="Arial" w:cs="Arial"/>
                <w:b/>
                <w:color w:val="000000" w:themeColor="text1"/>
                <w:sz w:val="16"/>
                <w:szCs w:val="16"/>
              </w:rPr>
              <w:tab/>
            </w:r>
          </w:p>
          <w:p w:rsidR="008C536E" w:rsidRPr="008C536E" w:rsidRDefault="008C536E" w:rsidP="008C536E">
            <w:pPr>
              <w:spacing w:line="276" w:lineRule="auto"/>
              <w:ind w:right="180"/>
              <w:rPr>
                <w:rFonts w:ascii="Arial" w:hAnsi="Arial" w:cs="Arial"/>
                <w:b/>
                <w:color w:val="000000" w:themeColor="text1"/>
                <w:sz w:val="16"/>
                <w:szCs w:val="16"/>
              </w:rPr>
            </w:pPr>
            <w:r w:rsidRPr="008C536E">
              <w:rPr>
                <w:rFonts w:ascii="Arial" w:hAnsi="Arial" w:cs="Arial"/>
                <w:b/>
                <w:color w:val="000000" w:themeColor="text1"/>
                <w:sz w:val="16"/>
                <w:szCs w:val="16"/>
              </w:rPr>
              <w:t xml:space="preserve"> </w:t>
            </w:r>
            <w:r w:rsidRPr="008C536E">
              <w:rPr>
                <w:rFonts w:ascii="Arial" w:hAnsi="Arial" w:cs="Arial"/>
                <w:color w:val="000000" w:themeColor="text1"/>
                <w:sz w:val="16"/>
                <w:szCs w:val="16"/>
              </w:rPr>
              <w:t>Rescheduling of event date and/or time must be approved by</w:t>
            </w:r>
            <w:r w:rsidRPr="008C536E">
              <w:rPr>
                <w:rFonts w:ascii="Arial" w:hAnsi="Arial" w:cs="Arial"/>
                <w:b/>
                <w:color w:val="000000" w:themeColor="text1"/>
                <w:sz w:val="16"/>
                <w:szCs w:val="16"/>
              </w:rPr>
              <w:t xml:space="preserve"> BISIW.</w:t>
            </w:r>
          </w:p>
          <w:p w:rsidR="008C536E" w:rsidRPr="007D5284" w:rsidRDefault="008C536E" w:rsidP="008C536E">
            <w:pPr>
              <w:spacing w:line="276" w:lineRule="auto"/>
              <w:ind w:right="180"/>
              <w:rPr>
                <w:rFonts w:ascii="Arial" w:hAnsi="Arial" w:cs="Arial"/>
                <w:color w:val="000000" w:themeColor="text1"/>
                <w:sz w:val="16"/>
                <w:szCs w:val="16"/>
              </w:rPr>
            </w:pPr>
          </w:p>
        </w:tc>
      </w:tr>
      <w:tr w:rsidR="008C536E" w:rsidRPr="00DE6B78" w:rsidTr="000329A4">
        <w:trPr>
          <w:cantSplit/>
          <w:trHeight w:val="2430"/>
        </w:trPr>
        <w:tc>
          <w:tcPr>
            <w:tcW w:w="2610" w:type="dxa"/>
          </w:tcPr>
          <w:p w:rsidR="008C536E" w:rsidRPr="00DE6B78" w:rsidRDefault="008C536E" w:rsidP="008C536E">
            <w:pPr>
              <w:spacing w:line="276" w:lineRule="auto"/>
              <w:ind w:right="180"/>
              <w:rPr>
                <w:rFonts w:ascii="Arial" w:hAnsi="Arial" w:cs="Arial"/>
                <w:b/>
                <w:color w:val="000000" w:themeColor="text1"/>
                <w:sz w:val="16"/>
                <w:szCs w:val="16"/>
              </w:rPr>
            </w:pPr>
            <w:r w:rsidRPr="00DE6B78">
              <w:rPr>
                <w:rFonts w:ascii="Arial" w:hAnsi="Arial" w:cs="Arial"/>
                <w:b/>
                <w:color w:val="000000" w:themeColor="text1"/>
                <w:sz w:val="16"/>
                <w:szCs w:val="16"/>
              </w:rPr>
              <w:t>Ownership of Presentation:</w:t>
            </w:r>
          </w:p>
        </w:tc>
        <w:tc>
          <w:tcPr>
            <w:tcW w:w="8100" w:type="dxa"/>
          </w:tcPr>
          <w:p w:rsidR="008C536E" w:rsidRPr="00DE6B78" w:rsidRDefault="008C536E" w:rsidP="008C536E">
            <w:pPr>
              <w:spacing w:line="276" w:lineRule="auto"/>
              <w:ind w:right="180"/>
              <w:rPr>
                <w:rFonts w:ascii="Arial" w:hAnsi="Arial" w:cs="Arial"/>
                <w:color w:val="000000" w:themeColor="text1"/>
                <w:sz w:val="16"/>
                <w:szCs w:val="16"/>
              </w:rPr>
            </w:pPr>
            <w:r w:rsidRPr="00DE6B78">
              <w:rPr>
                <w:rFonts w:ascii="Arial" w:hAnsi="Arial" w:cs="Arial"/>
                <w:color w:val="000000" w:themeColor="text1"/>
                <w:sz w:val="16"/>
                <w:szCs w:val="16"/>
              </w:rPr>
              <w:t xml:space="preserve">All materials are owned by </w:t>
            </w:r>
            <w:r w:rsidRPr="00DE6B78">
              <w:rPr>
                <w:rFonts w:ascii="Arial" w:hAnsi="Arial" w:cs="Arial"/>
                <w:b/>
                <w:bCs/>
                <w:color w:val="000000" w:themeColor="text1"/>
                <w:sz w:val="16"/>
                <w:szCs w:val="16"/>
              </w:rPr>
              <w:t>BISIW</w:t>
            </w:r>
            <w:r w:rsidRPr="00DE6B78">
              <w:rPr>
                <w:rFonts w:ascii="Arial" w:hAnsi="Arial" w:cs="Arial"/>
                <w:color w:val="000000" w:themeColor="text1"/>
                <w:sz w:val="16"/>
                <w:szCs w:val="16"/>
              </w:rPr>
              <w:t xml:space="preserve">.  No part of the presentation or presentation materials may be copied, displayed or distributed without advance written permission of </w:t>
            </w:r>
            <w:r w:rsidRPr="00DE6B78">
              <w:rPr>
                <w:rFonts w:ascii="Arial" w:hAnsi="Arial" w:cs="Arial"/>
                <w:b/>
                <w:bCs/>
                <w:color w:val="000000" w:themeColor="text1"/>
                <w:sz w:val="16"/>
                <w:szCs w:val="16"/>
              </w:rPr>
              <w:t>BISIW</w:t>
            </w:r>
            <w:r w:rsidRPr="00DE6B78">
              <w:rPr>
                <w:rFonts w:ascii="Arial" w:hAnsi="Arial" w:cs="Arial"/>
                <w:color w:val="000000" w:themeColor="text1"/>
                <w:sz w:val="16"/>
                <w:szCs w:val="16"/>
              </w:rPr>
              <w:t xml:space="preserve"> with the following exception: </w:t>
            </w:r>
            <w:r w:rsidRPr="00DE6B78">
              <w:rPr>
                <w:rFonts w:ascii="Arial" w:hAnsi="Arial" w:cs="Arial"/>
                <w:b/>
                <w:bCs/>
                <w:color w:val="000000" w:themeColor="text1"/>
                <w:sz w:val="16"/>
                <w:szCs w:val="16"/>
              </w:rPr>
              <w:t>HOST</w:t>
            </w:r>
            <w:r w:rsidRPr="00DE6B78">
              <w:rPr>
                <w:rFonts w:ascii="Arial" w:hAnsi="Arial" w:cs="Arial"/>
                <w:color w:val="000000" w:themeColor="text1"/>
                <w:sz w:val="16"/>
                <w:szCs w:val="16"/>
              </w:rPr>
              <w:t xml:space="preserve"> is granted a non-exclusive, limited license to use and display photos, video and audio excerpts of the presentation (the "Licensed Materials") only to individuals affiliated with </w:t>
            </w:r>
            <w:r w:rsidRPr="00DE6B78">
              <w:rPr>
                <w:rFonts w:ascii="Arial" w:hAnsi="Arial" w:cs="Arial"/>
                <w:b/>
                <w:bCs/>
                <w:color w:val="000000" w:themeColor="text1"/>
                <w:sz w:val="16"/>
                <w:szCs w:val="16"/>
              </w:rPr>
              <w:t>HOST’s</w:t>
            </w:r>
            <w:r w:rsidRPr="00DE6B78">
              <w:rPr>
                <w:rFonts w:ascii="Arial" w:hAnsi="Arial" w:cs="Arial"/>
                <w:color w:val="000000" w:themeColor="text1"/>
                <w:sz w:val="16"/>
                <w:szCs w:val="16"/>
              </w:rPr>
              <w:t xml:space="preserve"> organization as employees or partners. </w:t>
            </w:r>
            <w:r w:rsidRPr="00DE6B78">
              <w:rPr>
                <w:rFonts w:ascii="Arial" w:hAnsi="Arial" w:cs="Arial"/>
                <w:b/>
                <w:bCs/>
                <w:color w:val="000000" w:themeColor="text1"/>
                <w:sz w:val="16"/>
                <w:szCs w:val="16"/>
              </w:rPr>
              <w:t xml:space="preserve">1 clip, 3 minutes long. Full presentation in password protected intranet only available to organization members. HOST </w:t>
            </w:r>
            <w:r w:rsidRPr="00DE6B78">
              <w:rPr>
                <w:rFonts w:ascii="Arial" w:hAnsi="Arial" w:cs="Arial"/>
                <w:color w:val="000000" w:themeColor="text1"/>
                <w:sz w:val="16"/>
                <w:szCs w:val="16"/>
              </w:rPr>
              <w:t xml:space="preserve">may record the Event, however it may only be distributed within the organization on a password protected server. </w:t>
            </w:r>
            <w:r w:rsidRPr="00DE6B78">
              <w:rPr>
                <w:rFonts w:ascii="Arial" w:hAnsi="Arial" w:cs="Arial"/>
                <w:b/>
                <w:bCs/>
                <w:color w:val="000000" w:themeColor="text1"/>
                <w:sz w:val="16"/>
                <w:szCs w:val="16"/>
              </w:rPr>
              <w:t>HOST</w:t>
            </w:r>
            <w:r w:rsidRPr="00DE6B78">
              <w:rPr>
                <w:rFonts w:ascii="Arial" w:hAnsi="Arial" w:cs="Arial"/>
                <w:color w:val="000000" w:themeColor="text1"/>
                <w:sz w:val="16"/>
                <w:szCs w:val="16"/>
              </w:rPr>
              <w:t xml:space="preserve"> may upload the Licensed Materials to </w:t>
            </w:r>
            <w:r w:rsidRPr="00DE6B78">
              <w:rPr>
                <w:rFonts w:ascii="Arial" w:hAnsi="Arial" w:cs="Arial"/>
                <w:b/>
                <w:bCs/>
                <w:color w:val="000000" w:themeColor="text1"/>
                <w:sz w:val="16"/>
                <w:szCs w:val="16"/>
              </w:rPr>
              <w:t>HOST’s</w:t>
            </w:r>
            <w:r w:rsidRPr="00DE6B78">
              <w:rPr>
                <w:rFonts w:ascii="Arial" w:hAnsi="Arial" w:cs="Arial"/>
                <w:color w:val="000000" w:themeColor="text1"/>
                <w:sz w:val="16"/>
                <w:szCs w:val="16"/>
              </w:rPr>
              <w:t xml:space="preserve"> intranet but not to publicly accessible locations such as the Internet.  Any posting of the Licensed Materials whether print or electronic must be credited to </w:t>
            </w:r>
            <w:r w:rsidRPr="00DE6B78">
              <w:rPr>
                <w:rFonts w:ascii="Arial" w:hAnsi="Arial" w:cs="Arial"/>
                <w:i/>
                <w:iCs/>
                <w:color w:val="000000" w:themeColor="text1"/>
                <w:sz w:val="16"/>
                <w:szCs w:val="16"/>
              </w:rPr>
              <w:t>because I said I would </w:t>
            </w:r>
            <w:r w:rsidRPr="00DE6B78">
              <w:rPr>
                <w:rFonts w:ascii="Arial" w:hAnsi="Arial" w:cs="Arial"/>
                <w:color w:val="000000" w:themeColor="text1"/>
                <w:sz w:val="16"/>
                <w:szCs w:val="16"/>
              </w:rPr>
              <w:t xml:space="preserve">and include a link to </w:t>
            </w:r>
            <w:hyperlink r:id="rId7" w:history="1">
              <w:r>
                <w:rPr>
                  <w:rStyle w:val="Hyperlink"/>
                  <w:rFonts w:ascii="Arial" w:hAnsi="Arial" w:cs="Arial"/>
                  <w:sz w:val="16"/>
                  <w:szCs w:val="16"/>
                </w:rPr>
                <w:t>https://becauseisaidiwould.org</w:t>
              </w:r>
            </w:hyperlink>
            <w:r w:rsidRPr="00DE6B78">
              <w:rPr>
                <w:rFonts w:ascii="Arial" w:hAnsi="Arial" w:cs="Arial"/>
                <w:color w:val="000000" w:themeColor="text1"/>
                <w:sz w:val="16"/>
                <w:szCs w:val="16"/>
              </w:rPr>
              <w:t>.</w:t>
            </w:r>
          </w:p>
        </w:tc>
      </w:tr>
      <w:tr w:rsidR="008C536E" w:rsidRPr="00DE6B78" w:rsidTr="000329A4">
        <w:trPr>
          <w:cantSplit/>
        </w:trPr>
        <w:tc>
          <w:tcPr>
            <w:tcW w:w="2610" w:type="dxa"/>
          </w:tcPr>
          <w:p w:rsidR="008C536E" w:rsidRPr="00DE6B78" w:rsidRDefault="008C536E" w:rsidP="008C536E">
            <w:pPr>
              <w:spacing w:line="276" w:lineRule="auto"/>
              <w:ind w:right="180"/>
              <w:rPr>
                <w:rFonts w:ascii="Arial" w:hAnsi="Arial" w:cs="Arial"/>
                <w:b/>
                <w:color w:val="000000" w:themeColor="text1"/>
                <w:sz w:val="16"/>
                <w:szCs w:val="16"/>
              </w:rPr>
            </w:pPr>
            <w:r w:rsidRPr="00DE6B78">
              <w:rPr>
                <w:rFonts w:ascii="Arial" w:hAnsi="Arial" w:cs="Arial"/>
                <w:b/>
                <w:color w:val="000000" w:themeColor="text1"/>
                <w:sz w:val="16"/>
                <w:szCs w:val="16"/>
              </w:rPr>
              <w:t xml:space="preserve">General Terms and </w:t>
            </w:r>
          </w:p>
          <w:p w:rsidR="008C536E" w:rsidRDefault="008C536E" w:rsidP="008C536E">
            <w:pPr>
              <w:spacing w:line="276" w:lineRule="auto"/>
              <w:ind w:right="180"/>
              <w:rPr>
                <w:rFonts w:ascii="Arial" w:hAnsi="Arial" w:cs="Arial"/>
                <w:b/>
                <w:color w:val="000000" w:themeColor="text1"/>
                <w:sz w:val="16"/>
                <w:szCs w:val="16"/>
              </w:rPr>
            </w:pPr>
            <w:r w:rsidRPr="00DE6B78">
              <w:rPr>
                <w:rFonts w:ascii="Arial" w:hAnsi="Arial" w:cs="Arial"/>
                <w:b/>
                <w:color w:val="000000" w:themeColor="text1"/>
                <w:sz w:val="16"/>
                <w:szCs w:val="16"/>
              </w:rPr>
              <w:t>Indemnification:</w:t>
            </w:r>
          </w:p>
          <w:p w:rsidR="00DE468F" w:rsidRDefault="00DE468F" w:rsidP="008C536E">
            <w:pPr>
              <w:spacing w:line="276" w:lineRule="auto"/>
              <w:ind w:right="180"/>
              <w:rPr>
                <w:rFonts w:ascii="Arial" w:hAnsi="Arial" w:cs="Arial"/>
                <w:b/>
                <w:color w:val="000000" w:themeColor="text1"/>
                <w:sz w:val="16"/>
                <w:szCs w:val="16"/>
              </w:rPr>
            </w:pPr>
          </w:p>
          <w:p w:rsidR="00DE468F" w:rsidRDefault="00DE468F" w:rsidP="008C536E">
            <w:pPr>
              <w:spacing w:line="276" w:lineRule="auto"/>
              <w:ind w:right="180"/>
              <w:rPr>
                <w:rFonts w:ascii="Arial" w:hAnsi="Arial" w:cs="Arial"/>
                <w:b/>
                <w:color w:val="000000" w:themeColor="text1"/>
                <w:sz w:val="16"/>
                <w:szCs w:val="16"/>
              </w:rPr>
            </w:pPr>
          </w:p>
          <w:p w:rsidR="00DE468F" w:rsidRDefault="00DE468F" w:rsidP="008C536E">
            <w:pPr>
              <w:spacing w:line="276" w:lineRule="auto"/>
              <w:ind w:right="180"/>
              <w:rPr>
                <w:rFonts w:ascii="Arial" w:hAnsi="Arial" w:cs="Arial"/>
                <w:b/>
                <w:color w:val="000000" w:themeColor="text1"/>
                <w:sz w:val="16"/>
                <w:szCs w:val="16"/>
              </w:rPr>
            </w:pPr>
          </w:p>
          <w:p w:rsidR="00DE468F" w:rsidRDefault="00DE468F" w:rsidP="008C536E">
            <w:pPr>
              <w:spacing w:line="276" w:lineRule="auto"/>
              <w:ind w:right="180"/>
              <w:rPr>
                <w:rFonts w:ascii="Arial" w:hAnsi="Arial" w:cs="Arial"/>
                <w:b/>
                <w:color w:val="000000" w:themeColor="text1"/>
                <w:sz w:val="16"/>
                <w:szCs w:val="16"/>
              </w:rPr>
            </w:pPr>
          </w:p>
          <w:p w:rsidR="00DE468F" w:rsidRDefault="00DE468F" w:rsidP="008C536E">
            <w:pPr>
              <w:spacing w:line="276" w:lineRule="auto"/>
              <w:ind w:right="180"/>
              <w:rPr>
                <w:rFonts w:ascii="Arial" w:hAnsi="Arial" w:cs="Arial"/>
                <w:b/>
                <w:color w:val="000000" w:themeColor="text1"/>
                <w:sz w:val="16"/>
                <w:szCs w:val="16"/>
              </w:rPr>
            </w:pPr>
          </w:p>
          <w:p w:rsidR="00DE468F" w:rsidRDefault="00DE468F" w:rsidP="008C536E">
            <w:pPr>
              <w:spacing w:line="276" w:lineRule="auto"/>
              <w:ind w:right="180"/>
              <w:rPr>
                <w:rFonts w:ascii="Arial" w:hAnsi="Arial" w:cs="Arial"/>
                <w:b/>
                <w:color w:val="000000" w:themeColor="text1"/>
                <w:sz w:val="16"/>
                <w:szCs w:val="16"/>
              </w:rPr>
            </w:pPr>
          </w:p>
          <w:p w:rsidR="00DE468F" w:rsidRDefault="00DE468F" w:rsidP="008C536E">
            <w:pPr>
              <w:spacing w:line="276" w:lineRule="auto"/>
              <w:ind w:right="180"/>
              <w:rPr>
                <w:rFonts w:ascii="Arial" w:hAnsi="Arial" w:cs="Arial"/>
                <w:b/>
                <w:color w:val="000000" w:themeColor="text1"/>
                <w:sz w:val="16"/>
                <w:szCs w:val="16"/>
              </w:rPr>
            </w:pPr>
          </w:p>
          <w:p w:rsidR="00DE468F" w:rsidRDefault="00DE468F" w:rsidP="008C536E">
            <w:pPr>
              <w:spacing w:line="276" w:lineRule="auto"/>
              <w:ind w:right="180"/>
              <w:rPr>
                <w:rFonts w:ascii="Arial" w:hAnsi="Arial" w:cs="Arial"/>
                <w:b/>
                <w:color w:val="000000" w:themeColor="text1"/>
                <w:sz w:val="16"/>
                <w:szCs w:val="16"/>
              </w:rPr>
            </w:pPr>
          </w:p>
          <w:p w:rsidR="00DE468F" w:rsidRDefault="00DE468F" w:rsidP="008C536E">
            <w:pPr>
              <w:spacing w:line="276" w:lineRule="auto"/>
              <w:ind w:right="180"/>
              <w:rPr>
                <w:rFonts w:ascii="Arial" w:hAnsi="Arial" w:cs="Arial"/>
                <w:b/>
                <w:color w:val="000000" w:themeColor="text1"/>
                <w:sz w:val="16"/>
                <w:szCs w:val="16"/>
              </w:rPr>
            </w:pPr>
          </w:p>
          <w:p w:rsidR="00DE468F" w:rsidRDefault="00DE468F" w:rsidP="008C536E">
            <w:pPr>
              <w:spacing w:line="276" w:lineRule="auto"/>
              <w:ind w:right="180"/>
              <w:rPr>
                <w:rFonts w:ascii="Arial" w:hAnsi="Arial" w:cs="Arial"/>
                <w:b/>
                <w:color w:val="000000" w:themeColor="text1"/>
                <w:sz w:val="16"/>
                <w:szCs w:val="16"/>
              </w:rPr>
            </w:pPr>
          </w:p>
          <w:p w:rsidR="00DE468F" w:rsidRDefault="00DE468F" w:rsidP="008C536E">
            <w:pPr>
              <w:spacing w:line="276" w:lineRule="auto"/>
              <w:ind w:right="180"/>
              <w:rPr>
                <w:rFonts w:ascii="Arial" w:hAnsi="Arial" w:cs="Arial"/>
                <w:b/>
                <w:color w:val="000000" w:themeColor="text1"/>
                <w:sz w:val="16"/>
                <w:szCs w:val="16"/>
              </w:rPr>
            </w:pPr>
          </w:p>
          <w:p w:rsidR="00DE468F" w:rsidRDefault="00DE468F" w:rsidP="008C536E">
            <w:pPr>
              <w:spacing w:line="276" w:lineRule="auto"/>
              <w:ind w:right="180"/>
              <w:rPr>
                <w:rFonts w:ascii="Arial" w:hAnsi="Arial" w:cs="Arial"/>
                <w:b/>
                <w:color w:val="000000" w:themeColor="text1"/>
                <w:sz w:val="16"/>
                <w:szCs w:val="16"/>
              </w:rPr>
            </w:pPr>
          </w:p>
          <w:p w:rsidR="00DE468F" w:rsidRPr="00DE6B78" w:rsidRDefault="00DE468F" w:rsidP="008C536E">
            <w:pPr>
              <w:spacing w:line="276" w:lineRule="auto"/>
              <w:ind w:right="180"/>
              <w:rPr>
                <w:rFonts w:ascii="Arial" w:hAnsi="Arial" w:cs="Arial"/>
                <w:b/>
                <w:color w:val="000000" w:themeColor="text1"/>
                <w:sz w:val="16"/>
                <w:szCs w:val="16"/>
              </w:rPr>
            </w:pPr>
            <w:r>
              <w:rPr>
                <w:rFonts w:ascii="Arial" w:hAnsi="Arial" w:cs="Arial"/>
                <w:b/>
                <w:color w:val="000000" w:themeColor="text1"/>
                <w:sz w:val="16"/>
                <w:szCs w:val="16"/>
              </w:rPr>
              <w:t>DUTY OF CARE:</w:t>
            </w:r>
          </w:p>
        </w:tc>
        <w:tc>
          <w:tcPr>
            <w:tcW w:w="8100" w:type="dxa"/>
          </w:tcPr>
          <w:p w:rsidR="008C536E" w:rsidRPr="00DE6B78" w:rsidRDefault="008C536E" w:rsidP="008C536E">
            <w:pPr>
              <w:spacing w:line="276" w:lineRule="auto"/>
              <w:ind w:right="180"/>
              <w:rPr>
                <w:rFonts w:ascii="Arial" w:hAnsi="Arial" w:cs="Arial"/>
                <w:color w:val="000000" w:themeColor="text1"/>
                <w:sz w:val="16"/>
                <w:szCs w:val="16"/>
              </w:rPr>
            </w:pPr>
            <w:r w:rsidRPr="00DE6B78">
              <w:rPr>
                <w:rFonts w:ascii="Arial" w:hAnsi="Arial" w:cs="Arial"/>
                <w:b/>
                <w:color w:val="000000" w:themeColor="text1"/>
                <w:sz w:val="16"/>
                <w:szCs w:val="16"/>
              </w:rPr>
              <w:t>HOST</w:t>
            </w:r>
            <w:r w:rsidRPr="00DE6B78">
              <w:rPr>
                <w:rFonts w:ascii="Arial" w:hAnsi="Arial" w:cs="Arial"/>
                <w:color w:val="000000" w:themeColor="text1"/>
                <w:sz w:val="16"/>
                <w:szCs w:val="16"/>
              </w:rPr>
              <w:t xml:space="preserve"> will defend, indemnify and hold harmless </w:t>
            </w:r>
            <w:r w:rsidRPr="00DE6B78">
              <w:rPr>
                <w:rFonts w:ascii="Arial" w:hAnsi="Arial" w:cs="Arial"/>
                <w:b/>
                <w:color w:val="000000" w:themeColor="text1"/>
                <w:sz w:val="16"/>
                <w:szCs w:val="16"/>
              </w:rPr>
              <w:t>BISIW</w:t>
            </w:r>
            <w:r w:rsidRPr="00DE6B78">
              <w:rPr>
                <w:rFonts w:ascii="Arial" w:hAnsi="Arial" w:cs="Arial"/>
                <w:color w:val="000000" w:themeColor="text1"/>
                <w:sz w:val="16"/>
                <w:szCs w:val="16"/>
              </w:rPr>
              <w:t xml:space="preserve"> from and against any and all claims, demands, damages, liabilities, expenses, losses of every nature and kind, including but not limited to attorney’s fees and costs, sustained or alleged to have been sustained in connection with or arising out of the engagement, except where </w:t>
            </w:r>
            <w:r w:rsidRPr="00DE6B78">
              <w:rPr>
                <w:rFonts w:ascii="Arial" w:hAnsi="Arial" w:cs="Arial"/>
                <w:b/>
                <w:color w:val="000000" w:themeColor="text1"/>
                <w:sz w:val="16"/>
                <w:szCs w:val="16"/>
              </w:rPr>
              <w:t>BISIW</w:t>
            </w:r>
            <w:r w:rsidRPr="00DE6B78">
              <w:rPr>
                <w:rFonts w:ascii="Arial" w:hAnsi="Arial" w:cs="Arial"/>
                <w:color w:val="000000" w:themeColor="text1"/>
                <w:sz w:val="16"/>
                <w:szCs w:val="16"/>
              </w:rPr>
              <w:t xml:space="preserve"> is proven to be solely negligent.</w:t>
            </w:r>
          </w:p>
          <w:p w:rsidR="008C536E" w:rsidRPr="00DE6B78" w:rsidRDefault="008C536E" w:rsidP="008C536E">
            <w:pPr>
              <w:spacing w:line="276" w:lineRule="auto"/>
              <w:ind w:right="180"/>
              <w:rPr>
                <w:rFonts w:ascii="Arial" w:hAnsi="Arial" w:cs="Arial"/>
                <w:color w:val="000000" w:themeColor="text1"/>
                <w:sz w:val="16"/>
                <w:szCs w:val="16"/>
              </w:rPr>
            </w:pPr>
          </w:p>
          <w:p w:rsidR="008C536E" w:rsidRDefault="008C536E" w:rsidP="008C536E">
            <w:pPr>
              <w:spacing w:line="276" w:lineRule="auto"/>
              <w:ind w:right="180"/>
              <w:rPr>
                <w:rFonts w:ascii="Arial" w:hAnsi="Arial" w:cs="Arial"/>
                <w:color w:val="000000" w:themeColor="text1"/>
                <w:sz w:val="16"/>
                <w:szCs w:val="16"/>
              </w:rPr>
            </w:pPr>
            <w:r w:rsidRPr="00DE6B78">
              <w:rPr>
                <w:rFonts w:ascii="Arial" w:hAnsi="Arial" w:cs="Arial"/>
                <w:b/>
                <w:color w:val="000000" w:themeColor="text1"/>
                <w:sz w:val="16"/>
                <w:szCs w:val="16"/>
              </w:rPr>
              <w:t>BISIW</w:t>
            </w:r>
            <w:r w:rsidRPr="00DE6B78">
              <w:rPr>
                <w:rFonts w:ascii="Arial" w:hAnsi="Arial" w:cs="Arial"/>
                <w:color w:val="000000" w:themeColor="text1"/>
                <w:sz w:val="16"/>
                <w:szCs w:val="16"/>
              </w:rPr>
              <w:t xml:space="preserve"> disclaims any and all liability for the presentation and is in no way responsible for claims, disputes, losses, injuries, or any damage of any kind that might arise out of or relate to the presentation. In no event will </w:t>
            </w:r>
            <w:r w:rsidRPr="00DE6B78">
              <w:rPr>
                <w:rFonts w:ascii="Arial" w:hAnsi="Arial" w:cs="Arial"/>
                <w:b/>
                <w:color w:val="000000" w:themeColor="text1"/>
                <w:sz w:val="16"/>
                <w:szCs w:val="16"/>
              </w:rPr>
              <w:t>BISIW</w:t>
            </w:r>
            <w:r w:rsidRPr="00DE6B78">
              <w:rPr>
                <w:rFonts w:ascii="Arial" w:hAnsi="Arial" w:cs="Arial"/>
                <w:color w:val="000000" w:themeColor="text1"/>
                <w:sz w:val="16"/>
                <w:szCs w:val="16"/>
              </w:rPr>
              <w:t xml:space="preserve"> be liable for an amount exceeding the Speaking Fee. The parties are independent contractors. This agreement is governed by Ohio law and terms which by their nature should survive will survive the termination of this agreement.</w:t>
            </w:r>
          </w:p>
          <w:p w:rsidR="00DE468F" w:rsidRDefault="00DE468F" w:rsidP="008C536E">
            <w:pPr>
              <w:spacing w:line="276" w:lineRule="auto"/>
              <w:ind w:right="180"/>
              <w:rPr>
                <w:rFonts w:ascii="Arial" w:hAnsi="Arial" w:cs="Arial"/>
                <w:color w:val="000000" w:themeColor="text1"/>
                <w:sz w:val="16"/>
                <w:szCs w:val="16"/>
              </w:rPr>
            </w:pPr>
          </w:p>
          <w:p w:rsidR="00DE468F" w:rsidRDefault="00DE468F" w:rsidP="008C536E">
            <w:pPr>
              <w:spacing w:line="276" w:lineRule="auto"/>
              <w:ind w:right="180"/>
              <w:rPr>
                <w:rFonts w:ascii="Arial" w:hAnsi="Arial" w:cs="Arial"/>
                <w:color w:val="000000" w:themeColor="text1"/>
                <w:sz w:val="16"/>
                <w:szCs w:val="16"/>
              </w:rPr>
            </w:pPr>
          </w:p>
          <w:p w:rsidR="00DE468F" w:rsidRDefault="00DE468F" w:rsidP="008C536E">
            <w:pPr>
              <w:spacing w:line="276" w:lineRule="auto"/>
              <w:ind w:right="180"/>
              <w:rPr>
                <w:rFonts w:ascii="Arial" w:hAnsi="Arial" w:cs="Arial"/>
                <w:color w:val="000000" w:themeColor="text1"/>
                <w:sz w:val="16"/>
                <w:szCs w:val="16"/>
              </w:rPr>
            </w:pPr>
          </w:p>
          <w:p w:rsidR="00DE468F" w:rsidRDefault="00DE468F" w:rsidP="008C536E">
            <w:pPr>
              <w:spacing w:line="276" w:lineRule="auto"/>
              <w:ind w:right="180"/>
              <w:rPr>
                <w:rFonts w:ascii="Arial" w:hAnsi="Arial" w:cs="Arial"/>
                <w:color w:val="000000" w:themeColor="text1"/>
                <w:sz w:val="16"/>
                <w:szCs w:val="16"/>
              </w:rPr>
            </w:pPr>
          </w:p>
          <w:p w:rsidR="005C0D18" w:rsidRDefault="005C0D18" w:rsidP="005C0D18">
            <w:pPr>
              <w:spacing w:line="276" w:lineRule="auto"/>
              <w:ind w:right="180"/>
              <w:rPr>
                <w:rFonts w:ascii="Arial" w:hAnsi="Arial" w:cs="Arial"/>
                <w:color w:val="000000" w:themeColor="text1"/>
                <w:sz w:val="16"/>
                <w:szCs w:val="16"/>
              </w:rPr>
            </w:pPr>
            <w:r w:rsidRPr="00D65A93">
              <w:rPr>
                <w:rFonts w:ascii="Arial" w:hAnsi="Arial" w:cs="Arial"/>
                <w:color w:val="000000" w:themeColor="text1"/>
                <w:sz w:val="16"/>
                <w:szCs w:val="16"/>
              </w:rPr>
              <w:t xml:space="preserve">HOST agrees to protect their audience members and the speaker by following all CDC guidelines related to COVID-19 that apply on the date of the speech. </w:t>
            </w:r>
          </w:p>
          <w:p w:rsidR="00DE468F" w:rsidRDefault="00DE468F" w:rsidP="008C536E">
            <w:pPr>
              <w:spacing w:line="276" w:lineRule="auto"/>
              <w:ind w:right="180"/>
              <w:rPr>
                <w:rFonts w:ascii="Arial" w:hAnsi="Arial" w:cs="Arial"/>
                <w:color w:val="000000" w:themeColor="text1"/>
                <w:sz w:val="16"/>
                <w:szCs w:val="16"/>
              </w:rPr>
            </w:pPr>
            <w:bookmarkStart w:id="0" w:name="_GoBack"/>
            <w:bookmarkEnd w:id="0"/>
          </w:p>
          <w:p w:rsidR="00DE468F" w:rsidRPr="00DE6B78" w:rsidRDefault="00DE468F" w:rsidP="008C536E">
            <w:pPr>
              <w:spacing w:line="276" w:lineRule="auto"/>
              <w:ind w:right="180"/>
              <w:rPr>
                <w:rFonts w:ascii="Arial" w:hAnsi="Arial" w:cs="Arial"/>
                <w:color w:val="000000" w:themeColor="text1"/>
                <w:sz w:val="16"/>
                <w:szCs w:val="16"/>
              </w:rPr>
            </w:pPr>
          </w:p>
        </w:tc>
      </w:tr>
    </w:tbl>
    <w:tbl>
      <w:tblPr>
        <w:tblpPr w:leftFromText="180" w:rightFromText="180" w:bottomFromText="200" w:vertAnchor="text" w:horzAnchor="margin" w:tblpX="-183" w:tblpY="35"/>
        <w:tblW w:w="11425" w:type="dxa"/>
        <w:tblLook w:val="01E0" w:firstRow="1" w:lastRow="1" w:firstColumn="1" w:lastColumn="1" w:noHBand="0" w:noVBand="0"/>
      </w:tblPr>
      <w:tblGrid>
        <w:gridCol w:w="5048"/>
        <w:gridCol w:w="241"/>
        <w:gridCol w:w="3020"/>
        <w:gridCol w:w="244"/>
        <w:gridCol w:w="2872"/>
      </w:tblGrid>
      <w:tr w:rsidR="00445574" w:rsidRPr="00DE6B78" w:rsidTr="00445574">
        <w:trPr>
          <w:trHeight w:val="90"/>
        </w:trPr>
        <w:tc>
          <w:tcPr>
            <w:tcW w:w="5048" w:type="dxa"/>
            <w:vAlign w:val="bottom"/>
          </w:tcPr>
          <w:p w:rsidR="00445574" w:rsidRPr="00DE6B78" w:rsidRDefault="00445574" w:rsidP="00EA309B">
            <w:pPr>
              <w:spacing w:line="276" w:lineRule="auto"/>
              <w:rPr>
                <w:rFonts w:ascii="Arial" w:hAnsi="Arial" w:cs="Arial"/>
                <w:color w:val="000000" w:themeColor="text1"/>
                <w:sz w:val="18"/>
                <w:szCs w:val="18"/>
              </w:rPr>
            </w:pPr>
          </w:p>
          <w:p w:rsidR="00445574" w:rsidRPr="00DE6B78" w:rsidRDefault="00445574" w:rsidP="00EA309B">
            <w:pPr>
              <w:spacing w:line="276" w:lineRule="auto"/>
              <w:rPr>
                <w:rFonts w:ascii="Arial" w:hAnsi="Arial" w:cs="Arial"/>
                <w:color w:val="000000" w:themeColor="text1"/>
                <w:sz w:val="18"/>
                <w:szCs w:val="18"/>
              </w:rPr>
            </w:pPr>
          </w:p>
          <w:p w:rsidR="00445574" w:rsidRPr="00DE6B78" w:rsidRDefault="00445574" w:rsidP="00EA309B">
            <w:pPr>
              <w:spacing w:line="276" w:lineRule="auto"/>
              <w:rPr>
                <w:rFonts w:ascii="Arial" w:hAnsi="Arial" w:cs="Arial"/>
                <w:color w:val="000000" w:themeColor="text1"/>
                <w:sz w:val="18"/>
                <w:szCs w:val="18"/>
              </w:rPr>
            </w:pPr>
          </w:p>
          <w:p w:rsidR="00445574" w:rsidRPr="00DE6B78" w:rsidRDefault="00445574" w:rsidP="00EA309B">
            <w:pPr>
              <w:rPr>
                <w:rFonts w:ascii="Arial" w:hAnsi="Arial" w:cs="Arial"/>
                <w:sz w:val="18"/>
                <w:szCs w:val="18"/>
              </w:rPr>
            </w:pPr>
            <w:r w:rsidRPr="00DE6B78">
              <w:rPr>
                <w:rFonts w:ascii="Arial" w:hAnsi="Arial" w:cs="Arial"/>
                <w:sz w:val="18"/>
                <w:szCs w:val="18"/>
              </w:rPr>
              <w:t>____________________________________</w:t>
            </w:r>
          </w:p>
        </w:tc>
        <w:tc>
          <w:tcPr>
            <w:tcW w:w="241" w:type="dxa"/>
            <w:vAlign w:val="bottom"/>
          </w:tcPr>
          <w:p w:rsidR="00445574" w:rsidRPr="00DE6B78" w:rsidRDefault="00445574" w:rsidP="00EA309B">
            <w:pPr>
              <w:spacing w:line="276" w:lineRule="auto"/>
              <w:rPr>
                <w:rFonts w:ascii="Arial" w:hAnsi="Arial" w:cs="Arial"/>
                <w:color w:val="000000" w:themeColor="text1"/>
                <w:sz w:val="18"/>
                <w:szCs w:val="18"/>
              </w:rPr>
            </w:pPr>
          </w:p>
        </w:tc>
        <w:tc>
          <w:tcPr>
            <w:tcW w:w="3020" w:type="dxa"/>
            <w:vAlign w:val="bottom"/>
          </w:tcPr>
          <w:p w:rsidR="00445574" w:rsidRPr="00DE6B78" w:rsidRDefault="004D1850" w:rsidP="00EA309B">
            <w:pPr>
              <w:rPr>
                <w:rFonts w:ascii="Arial" w:hAnsi="Arial" w:cs="Arial"/>
                <w:sz w:val="18"/>
                <w:szCs w:val="18"/>
                <w:u w:val="single"/>
              </w:rPr>
            </w:pPr>
            <w:r>
              <w:rPr>
                <w:rFonts w:ascii="Arial" w:hAnsi="Arial" w:cs="Arial"/>
                <w:sz w:val="18"/>
                <w:szCs w:val="18"/>
                <w:u w:val="single"/>
              </w:rPr>
              <w:t>216-409-0422________________</w:t>
            </w:r>
          </w:p>
        </w:tc>
        <w:tc>
          <w:tcPr>
            <w:tcW w:w="244" w:type="dxa"/>
            <w:vAlign w:val="bottom"/>
          </w:tcPr>
          <w:p w:rsidR="00445574" w:rsidRPr="00DE6B78" w:rsidRDefault="00445574" w:rsidP="00EA309B">
            <w:pPr>
              <w:spacing w:line="276" w:lineRule="auto"/>
              <w:rPr>
                <w:rFonts w:ascii="Arial" w:hAnsi="Arial" w:cs="Arial"/>
                <w:color w:val="000000" w:themeColor="text1"/>
                <w:sz w:val="18"/>
                <w:szCs w:val="18"/>
              </w:rPr>
            </w:pPr>
          </w:p>
        </w:tc>
        <w:tc>
          <w:tcPr>
            <w:tcW w:w="2872" w:type="dxa"/>
            <w:vAlign w:val="bottom"/>
          </w:tcPr>
          <w:p w:rsidR="00445574" w:rsidRPr="00DE6B78" w:rsidRDefault="00445574" w:rsidP="00EA309B">
            <w:pPr>
              <w:rPr>
                <w:rFonts w:ascii="Arial" w:hAnsi="Arial" w:cs="Arial"/>
                <w:sz w:val="18"/>
                <w:szCs w:val="18"/>
              </w:rPr>
            </w:pPr>
            <w:r w:rsidRPr="00DE6B78">
              <w:rPr>
                <w:rFonts w:ascii="Arial" w:hAnsi="Arial" w:cs="Arial"/>
                <w:sz w:val="18"/>
                <w:szCs w:val="18"/>
              </w:rPr>
              <w:t>________________</w:t>
            </w:r>
          </w:p>
        </w:tc>
      </w:tr>
      <w:tr w:rsidR="00445574" w:rsidTr="00445574">
        <w:tc>
          <w:tcPr>
            <w:tcW w:w="5048" w:type="dxa"/>
            <w:vAlign w:val="bottom"/>
            <w:hideMark/>
          </w:tcPr>
          <w:p w:rsidR="00445574" w:rsidRDefault="004D1850" w:rsidP="00EA309B">
            <w:pPr>
              <w:spacing w:line="276" w:lineRule="auto"/>
              <w:rPr>
                <w:rFonts w:ascii="Arial" w:hAnsi="Arial" w:cs="Arial"/>
                <w:color w:val="000000" w:themeColor="text1"/>
                <w:sz w:val="20"/>
                <w:szCs w:val="20"/>
              </w:rPr>
            </w:pPr>
            <w:r>
              <w:rPr>
                <w:rFonts w:ascii="Arial" w:hAnsi="Arial" w:cs="Arial"/>
                <w:color w:val="000000" w:themeColor="text1"/>
                <w:sz w:val="20"/>
                <w:szCs w:val="20"/>
              </w:rPr>
              <w:t>Keith Schindler</w:t>
            </w:r>
          </w:p>
          <w:p w:rsidR="00DE468F" w:rsidRPr="00350547" w:rsidRDefault="00DE468F" w:rsidP="00EA309B">
            <w:pPr>
              <w:spacing w:line="276" w:lineRule="auto"/>
              <w:rPr>
                <w:rFonts w:ascii="Arial" w:hAnsi="Arial" w:cs="Arial"/>
                <w:b/>
                <w:color w:val="000000" w:themeColor="text1"/>
                <w:sz w:val="20"/>
                <w:szCs w:val="20"/>
              </w:rPr>
            </w:pPr>
            <w:r>
              <w:rPr>
                <w:rFonts w:ascii="Arial" w:hAnsi="Arial" w:cs="Arial"/>
                <w:color w:val="000000" w:themeColor="text1"/>
                <w:sz w:val="20"/>
                <w:szCs w:val="20"/>
              </w:rPr>
              <w:t>Director of Speaking E</w:t>
            </w:r>
            <w:r w:rsidR="00BA7654">
              <w:rPr>
                <w:rFonts w:ascii="Arial" w:hAnsi="Arial" w:cs="Arial"/>
                <w:color w:val="000000" w:themeColor="text1"/>
                <w:sz w:val="20"/>
                <w:szCs w:val="20"/>
              </w:rPr>
              <w:t xml:space="preserve">ngagements </w:t>
            </w:r>
          </w:p>
          <w:p w:rsidR="00445574" w:rsidRPr="007E0969" w:rsidRDefault="00445574" w:rsidP="00EA309B">
            <w:pPr>
              <w:spacing w:line="276" w:lineRule="auto"/>
              <w:rPr>
                <w:rFonts w:ascii="Arial" w:hAnsi="Arial" w:cs="Arial"/>
                <w:i/>
                <w:color w:val="000000" w:themeColor="text1"/>
                <w:sz w:val="20"/>
                <w:szCs w:val="20"/>
              </w:rPr>
            </w:pPr>
            <w:proofErr w:type="gramStart"/>
            <w:r w:rsidRPr="007E0969">
              <w:rPr>
                <w:rFonts w:ascii="Arial" w:hAnsi="Arial" w:cs="Arial"/>
                <w:i/>
                <w:color w:val="000000" w:themeColor="text1"/>
                <w:sz w:val="20"/>
                <w:szCs w:val="20"/>
              </w:rPr>
              <w:t>because</w:t>
            </w:r>
            <w:proofErr w:type="gramEnd"/>
            <w:r w:rsidRPr="007E0969">
              <w:rPr>
                <w:rFonts w:ascii="Arial" w:hAnsi="Arial" w:cs="Arial"/>
                <w:i/>
                <w:color w:val="000000" w:themeColor="text1"/>
                <w:sz w:val="20"/>
                <w:szCs w:val="20"/>
              </w:rPr>
              <w:t xml:space="preserve"> I said I would.</w:t>
            </w:r>
          </w:p>
        </w:tc>
        <w:tc>
          <w:tcPr>
            <w:tcW w:w="241" w:type="dxa"/>
            <w:vAlign w:val="bottom"/>
          </w:tcPr>
          <w:p w:rsidR="00445574" w:rsidRDefault="00445574" w:rsidP="00EA309B">
            <w:pPr>
              <w:spacing w:line="276" w:lineRule="auto"/>
              <w:rPr>
                <w:rFonts w:ascii="Arial" w:hAnsi="Arial" w:cs="Arial"/>
                <w:b/>
                <w:color w:val="000000" w:themeColor="text1"/>
                <w:sz w:val="20"/>
                <w:szCs w:val="20"/>
              </w:rPr>
            </w:pPr>
          </w:p>
        </w:tc>
        <w:tc>
          <w:tcPr>
            <w:tcW w:w="3020" w:type="dxa"/>
            <w:hideMark/>
          </w:tcPr>
          <w:p w:rsidR="00445574" w:rsidRDefault="00445574" w:rsidP="00EA309B">
            <w:pPr>
              <w:spacing w:line="276" w:lineRule="auto"/>
              <w:rPr>
                <w:rFonts w:ascii="Arial" w:hAnsi="Arial" w:cs="Arial"/>
                <w:b/>
                <w:color w:val="000000" w:themeColor="text1"/>
                <w:sz w:val="20"/>
                <w:szCs w:val="20"/>
              </w:rPr>
            </w:pPr>
            <w:r>
              <w:rPr>
                <w:rFonts w:ascii="Arial" w:hAnsi="Arial" w:cs="Arial"/>
                <w:b/>
                <w:color w:val="000000" w:themeColor="text1"/>
                <w:sz w:val="20"/>
                <w:szCs w:val="20"/>
              </w:rPr>
              <w:t>Phone #</w:t>
            </w:r>
          </w:p>
        </w:tc>
        <w:tc>
          <w:tcPr>
            <w:tcW w:w="244" w:type="dxa"/>
          </w:tcPr>
          <w:p w:rsidR="00445574" w:rsidRDefault="00445574" w:rsidP="00EA309B">
            <w:pPr>
              <w:spacing w:line="276" w:lineRule="auto"/>
              <w:rPr>
                <w:rFonts w:ascii="Arial" w:hAnsi="Arial" w:cs="Arial"/>
                <w:b/>
                <w:color w:val="000000" w:themeColor="text1"/>
                <w:sz w:val="20"/>
                <w:szCs w:val="20"/>
              </w:rPr>
            </w:pPr>
          </w:p>
        </w:tc>
        <w:tc>
          <w:tcPr>
            <w:tcW w:w="2872" w:type="dxa"/>
            <w:hideMark/>
          </w:tcPr>
          <w:p w:rsidR="00445574" w:rsidRDefault="00445574" w:rsidP="00EA309B">
            <w:pPr>
              <w:spacing w:line="276" w:lineRule="auto"/>
              <w:rPr>
                <w:rFonts w:ascii="Arial" w:hAnsi="Arial" w:cs="Arial"/>
                <w:b/>
                <w:color w:val="000000" w:themeColor="text1"/>
                <w:sz w:val="20"/>
                <w:szCs w:val="20"/>
              </w:rPr>
            </w:pPr>
            <w:r>
              <w:rPr>
                <w:rFonts w:ascii="Arial" w:hAnsi="Arial" w:cs="Arial"/>
                <w:b/>
                <w:color w:val="000000" w:themeColor="text1"/>
                <w:sz w:val="20"/>
                <w:szCs w:val="20"/>
              </w:rPr>
              <w:t>Date</w:t>
            </w:r>
          </w:p>
        </w:tc>
      </w:tr>
      <w:tr w:rsidR="00445574" w:rsidTr="00445574">
        <w:tc>
          <w:tcPr>
            <w:tcW w:w="5048" w:type="dxa"/>
            <w:vAlign w:val="bottom"/>
          </w:tcPr>
          <w:p w:rsidR="00445574" w:rsidRDefault="00445574" w:rsidP="00EA309B">
            <w:pPr>
              <w:spacing w:line="276" w:lineRule="auto"/>
              <w:rPr>
                <w:rFonts w:ascii="Arial" w:hAnsi="Arial" w:cs="Arial"/>
                <w:color w:val="000000" w:themeColor="text1"/>
                <w:sz w:val="20"/>
                <w:szCs w:val="20"/>
              </w:rPr>
            </w:pPr>
          </w:p>
          <w:p w:rsidR="00445574" w:rsidRPr="00370C5D" w:rsidRDefault="00445574" w:rsidP="00EA309B">
            <w:pPr>
              <w:spacing w:line="276" w:lineRule="auto"/>
              <w:rPr>
                <w:rFonts w:ascii="Arial" w:hAnsi="Arial" w:cs="Arial"/>
                <w:b/>
                <w:color w:val="000000" w:themeColor="text1"/>
                <w:sz w:val="20"/>
                <w:szCs w:val="20"/>
              </w:rPr>
            </w:pPr>
            <w:r w:rsidRPr="00370C5D">
              <w:rPr>
                <w:rFonts w:ascii="Arial" w:hAnsi="Arial" w:cs="Arial"/>
                <w:b/>
                <w:color w:val="000000" w:themeColor="text1"/>
                <w:szCs w:val="20"/>
                <w:highlight w:val="yellow"/>
              </w:rPr>
              <w:t>X</w:t>
            </w:r>
            <w:r w:rsidRPr="00792E8B">
              <w:rPr>
                <w:rFonts w:ascii="Arial" w:hAnsi="Arial" w:cs="Arial"/>
                <w:color w:val="0D0D0D" w:themeColor="text1" w:themeTint="F2"/>
                <w:szCs w:val="20"/>
              </w:rPr>
              <w:t>___________________________________</w:t>
            </w:r>
          </w:p>
        </w:tc>
        <w:tc>
          <w:tcPr>
            <w:tcW w:w="241" w:type="dxa"/>
            <w:vAlign w:val="bottom"/>
          </w:tcPr>
          <w:p w:rsidR="00445574" w:rsidRDefault="00445574" w:rsidP="00EA309B">
            <w:pPr>
              <w:spacing w:line="276" w:lineRule="auto"/>
              <w:rPr>
                <w:rFonts w:ascii="Arial" w:hAnsi="Arial" w:cs="Arial"/>
                <w:color w:val="000000" w:themeColor="text1"/>
                <w:sz w:val="20"/>
                <w:szCs w:val="20"/>
              </w:rPr>
            </w:pPr>
          </w:p>
        </w:tc>
        <w:tc>
          <w:tcPr>
            <w:tcW w:w="3020" w:type="dxa"/>
            <w:vAlign w:val="bottom"/>
          </w:tcPr>
          <w:p w:rsidR="00445574" w:rsidRPr="00792E8B" w:rsidRDefault="00445574" w:rsidP="00EA309B">
            <w:pPr>
              <w:rPr>
                <w:rFonts w:ascii="Arial" w:hAnsi="Arial" w:cs="Arial"/>
              </w:rPr>
            </w:pPr>
            <w:r w:rsidRPr="00792E8B">
              <w:rPr>
                <w:rFonts w:ascii="Arial" w:hAnsi="Arial" w:cs="Arial"/>
              </w:rPr>
              <w:t>_____________________</w:t>
            </w:r>
          </w:p>
        </w:tc>
        <w:tc>
          <w:tcPr>
            <w:tcW w:w="244" w:type="dxa"/>
            <w:vAlign w:val="bottom"/>
          </w:tcPr>
          <w:p w:rsidR="00445574" w:rsidRDefault="00445574" w:rsidP="00EA309B">
            <w:pPr>
              <w:spacing w:line="276" w:lineRule="auto"/>
              <w:rPr>
                <w:rFonts w:ascii="Arial" w:hAnsi="Arial" w:cs="Arial"/>
                <w:color w:val="000000" w:themeColor="text1"/>
                <w:sz w:val="20"/>
                <w:szCs w:val="20"/>
              </w:rPr>
            </w:pPr>
          </w:p>
        </w:tc>
        <w:tc>
          <w:tcPr>
            <w:tcW w:w="2872" w:type="dxa"/>
            <w:vAlign w:val="bottom"/>
          </w:tcPr>
          <w:p w:rsidR="00445574" w:rsidRPr="00792E8B" w:rsidRDefault="00445574" w:rsidP="00EA309B">
            <w:pPr>
              <w:rPr>
                <w:rFonts w:ascii="Arial" w:hAnsi="Arial" w:cs="Arial"/>
              </w:rPr>
            </w:pPr>
            <w:r w:rsidRPr="00792E8B">
              <w:rPr>
                <w:rFonts w:ascii="Arial" w:hAnsi="Arial" w:cs="Arial"/>
              </w:rPr>
              <w:t>________________</w:t>
            </w:r>
          </w:p>
        </w:tc>
      </w:tr>
      <w:tr w:rsidR="00445574" w:rsidTr="00445574">
        <w:trPr>
          <w:trHeight w:val="70"/>
        </w:trPr>
        <w:tc>
          <w:tcPr>
            <w:tcW w:w="5048" w:type="dxa"/>
            <w:hideMark/>
          </w:tcPr>
          <w:p w:rsidR="00445574" w:rsidRDefault="00445574" w:rsidP="00EA309B">
            <w:pPr>
              <w:spacing w:line="276" w:lineRule="auto"/>
              <w:rPr>
                <w:rFonts w:ascii="Arial" w:hAnsi="Arial" w:cs="Arial"/>
                <w:b/>
                <w:color w:val="000000" w:themeColor="text1"/>
                <w:sz w:val="20"/>
                <w:szCs w:val="20"/>
              </w:rPr>
            </w:pPr>
            <w:r>
              <w:rPr>
                <w:rFonts w:ascii="Arial" w:hAnsi="Arial" w:cs="Arial"/>
                <w:color w:val="000000" w:themeColor="text1"/>
                <w:sz w:val="20"/>
                <w:szCs w:val="20"/>
                <w:shd w:val="clear" w:color="auto" w:fill="FFFFFF"/>
              </w:rPr>
              <w:t xml:space="preserve">Authorized Representative, </w:t>
            </w:r>
            <w:r>
              <w:rPr>
                <w:rFonts w:ascii="Arial" w:hAnsi="Arial" w:cs="Arial"/>
                <w:b/>
                <w:color w:val="000000" w:themeColor="text1"/>
                <w:sz w:val="20"/>
                <w:szCs w:val="20"/>
              </w:rPr>
              <w:t>HOST</w:t>
            </w:r>
          </w:p>
        </w:tc>
        <w:tc>
          <w:tcPr>
            <w:tcW w:w="241" w:type="dxa"/>
          </w:tcPr>
          <w:p w:rsidR="00445574" w:rsidRDefault="00445574" w:rsidP="00EA309B">
            <w:pPr>
              <w:spacing w:line="276" w:lineRule="auto"/>
              <w:rPr>
                <w:rFonts w:ascii="Arial" w:hAnsi="Arial" w:cs="Arial"/>
                <w:b/>
                <w:color w:val="000000" w:themeColor="text1"/>
                <w:sz w:val="20"/>
                <w:szCs w:val="20"/>
              </w:rPr>
            </w:pPr>
          </w:p>
        </w:tc>
        <w:tc>
          <w:tcPr>
            <w:tcW w:w="3020" w:type="dxa"/>
            <w:hideMark/>
          </w:tcPr>
          <w:p w:rsidR="00445574" w:rsidRDefault="00445574" w:rsidP="00EA309B">
            <w:pPr>
              <w:spacing w:line="276" w:lineRule="auto"/>
              <w:rPr>
                <w:rFonts w:ascii="Arial" w:hAnsi="Arial" w:cs="Arial"/>
                <w:b/>
                <w:color w:val="000000" w:themeColor="text1"/>
                <w:sz w:val="20"/>
                <w:szCs w:val="20"/>
              </w:rPr>
            </w:pPr>
            <w:r>
              <w:rPr>
                <w:rFonts w:ascii="Arial" w:hAnsi="Arial" w:cs="Arial"/>
                <w:b/>
                <w:color w:val="000000" w:themeColor="text1"/>
                <w:sz w:val="20"/>
                <w:szCs w:val="20"/>
              </w:rPr>
              <w:t>Phone #</w:t>
            </w:r>
          </w:p>
        </w:tc>
        <w:tc>
          <w:tcPr>
            <w:tcW w:w="244" w:type="dxa"/>
          </w:tcPr>
          <w:p w:rsidR="00445574" w:rsidRDefault="00445574" w:rsidP="00EA309B">
            <w:pPr>
              <w:spacing w:line="276" w:lineRule="auto"/>
              <w:rPr>
                <w:rFonts w:ascii="Arial" w:hAnsi="Arial" w:cs="Arial"/>
                <w:b/>
                <w:color w:val="000000" w:themeColor="text1"/>
                <w:sz w:val="20"/>
                <w:szCs w:val="20"/>
              </w:rPr>
            </w:pPr>
          </w:p>
        </w:tc>
        <w:tc>
          <w:tcPr>
            <w:tcW w:w="2872" w:type="dxa"/>
            <w:hideMark/>
          </w:tcPr>
          <w:p w:rsidR="00445574" w:rsidRDefault="00445574" w:rsidP="00EA309B">
            <w:pPr>
              <w:spacing w:line="276" w:lineRule="auto"/>
              <w:rPr>
                <w:rFonts w:ascii="Arial" w:hAnsi="Arial" w:cs="Arial"/>
                <w:b/>
                <w:color w:val="000000" w:themeColor="text1"/>
                <w:sz w:val="20"/>
                <w:szCs w:val="20"/>
              </w:rPr>
            </w:pPr>
            <w:r>
              <w:rPr>
                <w:rFonts w:ascii="Arial" w:hAnsi="Arial" w:cs="Arial"/>
                <w:b/>
                <w:color w:val="000000" w:themeColor="text1"/>
                <w:sz w:val="20"/>
                <w:szCs w:val="20"/>
              </w:rPr>
              <w:t>Date</w:t>
            </w:r>
          </w:p>
        </w:tc>
      </w:tr>
      <w:tr w:rsidR="00445574" w:rsidTr="00445574">
        <w:trPr>
          <w:trHeight w:val="70"/>
        </w:trPr>
        <w:tc>
          <w:tcPr>
            <w:tcW w:w="5048" w:type="dxa"/>
            <w:vAlign w:val="bottom"/>
          </w:tcPr>
          <w:p w:rsidR="00445574" w:rsidRDefault="00445574" w:rsidP="00EA309B">
            <w:pPr>
              <w:spacing w:line="276" w:lineRule="auto"/>
              <w:rPr>
                <w:rFonts w:ascii="Arial" w:hAnsi="Arial" w:cs="Arial"/>
                <w:color w:val="000000" w:themeColor="text1"/>
                <w:sz w:val="20"/>
                <w:szCs w:val="20"/>
              </w:rPr>
            </w:pPr>
          </w:p>
          <w:p w:rsidR="00445574" w:rsidRDefault="00445574" w:rsidP="00EA309B">
            <w:pPr>
              <w:spacing w:line="276" w:lineRule="auto"/>
              <w:rPr>
                <w:rFonts w:ascii="Arial" w:hAnsi="Arial" w:cs="Arial"/>
                <w:color w:val="000000" w:themeColor="text1"/>
                <w:sz w:val="20"/>
                <w:szCs w:val="20"/>
              </w:rPr>
            </w:pPr>
          </w:p>
          <w:p w:rsidR="00445574" w:rsidRPr="00792E8B" w:rsidRDefault="00445574" w:rsidP="00EA309B">
            <w:pPr>
              <w:spacing w:line="276" w:lineRule="auto"/>
              <w:rPr>
                <w:rFonts w:ascii="Arial" w:hAnsi="Arial" w:cs="Arial"/>
                <w:color w:val="000000" w:themeColor="text1"/>
                <w:shd w:val="clear" w:color="auto" w:fill="FFFFFF"/>
              </w:rPr>
            </w:pPr>
            <w:r w:rsidRPr="00792E8B">
              <w:rPr>
                <w:rFonts w:ascii="Arial" w:hAnsi="Arial" w:cs="Arial"/>
                <w:color w:val="000000" w:themeColor="text1"/>
              </w:rPr>
              <w:t>____________________________________</w:t>
            </w:r>
          </w:p>
        </w:tc>
        <w:tc>
          <w:tcPr>
            <w:tcW w:w="241" w:type="dxa"/>
            <w:vAlign w:val="bottom"/>
          </w:tcPr>
          <w:p w:rsidR="00445574" w:rsidRDefault="00445574" w:rsidP="00EA309B">
            <w:pPr>
              <w:spacing w:line="276" w:lineRule="auto"/>
              <w:rPr>
                <w:rFonts w:ascii="Arial" w:hAnsi="Arial" w:cs="Arial"/>
                <w:b/>
                <w:color w:val="000000" w:themeColor="text1"/>
                <w:sz w:val="20"/>
                <w:szCs w:val="20"/>
              </w:rPr>
            </w:pPr>
          </w:p>
        </w:tc>
        <w:tc>
          <w:tcPr>
            <w:tcW w:w="3020" w:type="dxa"/>
            <w:vAlign w:val="bottom"/>
          </w:tcPr>
          <w:p w:rsidR="00445574" w:rsidRDefault="00445574" w:rsidP="00EA309B">
            <w:pPr>
              <w:spacing w:line="276" w:lineRule="auto"/>
              <w:rPr>
                <w:rFonts w:ascii="Arial" w:hAnsi="Arial" w:cs="Arial"/>
                <w:b/>
                <w:color w:val="000000" w:themeColor="text1"/>
                <w:sz w:val="20"/>
                <w:szCs w:val="20"/>
              </w:rPr>
            </w:pPr>
          </w:p>
        </w:tc>
        <w:tc>
          <w:tcPr>
            <w:tcW w:w="244" w:type="dxa"/>
            <w:vAlign w:val="bottom"/>
          </w:tcPr>
          <w:p w:rsidR="00445574" w:rsidRDefault="00445574" w:rsidP="00EA309B">
            <w:pPr>
              <w:spacing w:line="276" w:lineRule="auto"/>
              <w:rPr>
                <w:rFonts w:ascii="Arial" w:hAnsi="Arial" w:cs="Arial"/>
                <w:b/>
                <w:color w:val="000000" w:themeColor="text1"/>
                <w:sz w:val="20"/>
                <w:szCs w:val="20"/>
              </w:rPr>
            </w:pPr>
          </w:p>
        </w:tc>
        <w:tc>
          <w:tcPr>
            <w:tcW w:w="2872" w:type="dxa"/>
            <w:vAlign w:val="bottom"/>
          </w:tcPr>
          <w:p w:rsidR="00445574" w:rsidRDefault="00445574" w:rsidP="00EA309B">
            <w:pPr>
              <w:spacing w:line="276" w:lineRule="auto"/>
              <w:rPr>
                <w:rFonts w:ascii="Arial" w:hAnsi="Arial" w:cs="Arial"/>
                <w:b/>
                <w:color w:val="000000" w:themeColor="text1"/>
                <w:sz w:val="20"/>
                <w:szCs w:val="20"/>
              </w:rPr>
            </w:pPr>
          </w:p>
        </w:tc>
      </w:tr>
      <w:tr w:rsidR="00445574" w:rsidTr="00E430E6">
        <w:trPr>
          <w:trHeight w:val="80"/>
        </w:trPr>
        <w:tc>
          <w:tcPr>
            <w:tcW w:w="5048" w:type="dxa"/>
          </w:tcPr>
          <w:p w:rsidR="00445574" w:rsidRDefault="00445574" w:rsidP="00EA309B">
            <w:pPr>
              <w:spacing w:line="276" w:lineRule="auto"/>
              <w:rPr>
                <w:rFonts w:ascii="Arial" w:hAnsi="Arial" w:cs="Arial"/>
                <w:color w:val="000000" w:themeColor="text1"/>
                <w:sz w:val="20"/>
                <w:szCs w:val="20"/>
              </w:rPr>
            </w:pPr>
            <w:r>
              <w:rPr>
                <w:rFonts w:ascii="Arial" w:hAnsi="Arial" w:cs="Arial"/>
                <w:color w:val="000000" w:themeColor="text1"/>
                <w:sz w:val="20"/>
                <w:szCs w:val="20"/>
                <w:shd w:val="clear" w:color="auto" w:fill="FFFFFF"/>
              </w:rPr>
              <w:t xml:space="preserve">Authorized Representative, </w:t>
            </w:r>
            <w:r>
              <w:rPr>
                <w:rFonts w:ascii="Arial" w:hAnsi="Arial" w:cs="Arial"/>
                <w:b/>
                <w:color w:val="000000" w:themeColor="text1"/>
                <w:sz w:val="20"/>
                <w:szCs w:val="20"/>
              </w:rPr>
              <w:t xml:space="preserve">HOST, </w:t>
            </w:r>
            <w:r w:rsidRPr="00350547">
              <w:rPr>
                <w:rFonts w:ascii="Arial" w:hAnsi="Arial" w:cs="Arial"/>
                <w:color w:val="000000" w:themeColor="text1"/>
                <w:sz w:val="20"/>
                <w:szCs w:val="20"/>
              </w:rPr>
              <w:t>Print Name</w:t>
            </w:r>
          </w:p>
        </w:tc>
        <w:tc>
          <w:tcPr>
            <w:tcW w:w="241" w:type="dxa"/>
          </w:tcPr>
          <w:p w:rsidR="00445574" w:rsidRDefault="00445574" w:rsidP="00EA309B">
            <w:pPr>
              <w:spacing w:line="276" w:lineRule="auto"/>
              <w:rPr>
                <w:rFonts w:ascii="Arial" w:hAnsi="Arial" w:cs="Arial"/>
                <w:b/>
                <w:color w:val="000000" w:themeColor="text1"/>
                <w:sz w:val="20"/>
                <w:szCs w:val="20"/>
              </w:rPr>
            </w:pPr>
          </w:p>
        </w:tc>
        <w:tc>
          <w:tcPr>
            <w:tcW w:w="3020" w:type="dxa"/>
          </w:tcPr>
          <w:p w:rsidR="00445574" w:rsidRDefault="00445574" w:rsidP="00EA309B">
            <w:pPr>
              <w:spacing w:line="276" w:lineRule="auto"/>
              <w:rPr>
                <w:rFonts w:ascii="Arial" w:hAnsi="Arial" w:cs="Arial"/>
                <w:b/>
                <w:color w:val="000000" w:themeColor="text1"/>
                <w:sz w:val="20"/>
                <w:szCs w:val="20"/>
              </w:rPr>
            </w:pPr>
          </w:p>
        </w:tc>
        <w:tc>
          <w:tcPr>
            <w:tcW w:w="244" w:type="dxa"/>
          </w:tcPr>
          <w:p w:rsidR="00445574" w:rsidRDefault="00445574" w:rsidP="00EA309B">
            <w:pPr>
              <w:spacing w:line="276" w:lineRule="auto"/>
              <w:rPr>
                <w:rFonts w:ascii="Arial" w:hAnsi="Arial" w:cs="Arial"/>
                <w:b/>
                <w:color w:val="000000" w:themeColor="text1"/>
                <w:sz w:val="20"/>
                <w:szCs w:val="20"/>
              </w:rPr>
            </w:pPr>
          </w:p>
        </w:tc>
        <w:tc>
          <w:tcPr>
            <w:tcW w:w="2872" w:type="dxa"/>
          </w:tcPr>
          <w:p w:rsidR="00445574" w:rsidRDefault="00445574" w:rsidP="00EA309B">
            <w:pPr>
              <w:spacing w:line="276" w:lineRule="auto"/>
              <w:rPr>
                <w:rFonts w:ascii="Arial" w:hAnsi="Arial" w:cs="Arial"/>
                <w:b/>
                <w:color w:val="000000" w:themeColor="text1"/>
                <w:sz w:val="20"/>
                <w:szCs w:val="20"/>
              </w:rPr>
            </w:pPr>
          </w:p>
        </w:tc>
      </w:tr>
    </w:tbl>
    <w:p w:rsidR="00A30183" w:rsidRDefault="00A30183" w:rsidP="00E430E6"/>
    <w:sectPr w:rsidR="00A30183" w:rsidSect="00A3018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6B" w:rsidRDefault="00152D6B" w:rsidP="00FD1827">
      <w:r>
        <w:separator/>
      </w:r>
    </w:p>
  </w:endnote>
  <w:endnote w:type="continuationSeparator" w:id="0">
    <w:p w:rsidR="00152D6B" w:rsidRDefault="00152D6B" w:rsidP="00FD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7043"/>
      <w:docPartObj>
        <w:docPartGallery w:val="Page Numbers (Bottom of Page)"/>
        <w:docPartUnique/>
      </w:docPartObj>
    </w:sdtPr>
    <w:sdtEndPr/>
    <w:sdtContent>
      <w:sdt>
        <w:sdtPr>
          <w:id w:val="-1705238520"/>
          <w:docPartObj>
            <w:docPartGallery w:val="Page Numbers (Top of Page)"/>
            <w:docPartUnique/>
          </w:docPartObj>
        </w:sdtPr>
        <w:sdtEndPr/>
        <w:sdtContent>
          <w:p w:rsidR="00FD1827" w:rsidRDefault="00FD1827">
            <w:pPr>
              <w:pStyle w:val="Footer"/>
            </w:pPr>
            <w:r>
              <w:t xml:space="preserve">Page </w:t>
            </w:r>
            <w:r>
              <w:rPr>
                <w:b/>
                <w:bCs/>
              </w:rPr>
              <w:fldChar w:fldCharType="begin"/>
            </w:r>
            <w:r>
              <w:rPr>
                <w:b/>
                <w:bCs/>
              </w:rPr>
              <w:instrText xml:space="preserve"> PAGE </w:instrText>
            </w:r>
            <w:r>
              <w:rPr>
                <w:b/>
                <w:bCs/>
              </w:rPr>
              <w:fldChar w:fldCharType="separate"/>
            </w:r>
            <w:r w:rsidR="005C0D1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C0D18">
              <w:rPr>
                <w:b/>
                <w:bCs/>
                <w:noProof/>
              </w:rPr>
              <w:t>3</w:t>
            </w:r>
            <w:r>
              <w:rPr>
                <w:b/>
                <w:bCs/>
              </w:rPr>
              <w:fldChar w:fldCharType="end"/>
            </w:r>
          </w:p>
        </w:sdtContent>
      </w:sdt>
    </w:sdtContent>
  </w:sdt>
  <w:p w:rsidR="00FD1827" w:rsidRDefault="00FD1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6B" w:rsidRDefault="00152D6B" w:rsidP="00FD1827">
      <w:r>
        <w:separator/>
      </w:r>
    </w:p>
  </w:footnote>
  <w:footnote w:type="continuationSeparator" w:id="0">
    <w:p w:rsidR="00152D6B" w:rsidRDefault="00152D6B" w:rsidP="00FD1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4DA"/>
    <w:multiLevelType w:val="hybridMultilevel"/>
    <w:tmpl w:val="907660C4"/>
    <w:lvl w:ilvl="0" w:tplc="DF22D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42EF5"/>
    <w:multiLevelType w:val="hybridMultilevel"/>
    <w:tmpl w:val="4FFAA238"/>
    <w:lvl w:ilvl="0" w:tplc="0409000F">
      <w:start w:val="1"/>
      <w:numFmt w:val="decimal"/>
      <w:lvlText w:val="%1."/>
      <w:lvlJc w:val="left"/>
      <w:pPr>
        <w:tabs>
          <w:tab w:val="num" w:pos="360"/>
        </w:tabs>
        <w:ind w:left="360" w:hanging="360"/>
      </w:pPr>
    </w:lvl>
    <w:lvl w:ilvl="1" w:tplc="41ACE390">
      <w:start w:val="1"/>
      <w:numFmt w:val="bullet"/>
      <w:lvlText w:val=""/>
      <w:lvlJc w:val="left"/>
      <w:pPr>
        <w:tabs>
          <w:tab w:val="num" w:pos="1440"/>
        </w:tabs>
        <w:ind w:left="1440" w:hanging="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87D07F2"/>
    <w:multiLevelType w:val="hybridMultilevel"/>
    <w:tmpl w:val="24A8AAE4"/>
    <w:lvl w:ilvl="0" w:tplc="DF22DD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F43477F"/>
    <w:multiLevelType w:val="hybridMultilevel"/>
    <w:tmpl w:val="400E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B2FC0"/>
    <w:multiLevelType w:val="hybridMultilevel"/>
    <w:tmpl w:val="0A3CE86E"/>
    <w:lvl w:ilvl="0" w:tplc="DF22D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64A9B"/>
    <w:multiLevelType w:val="multilevel"/>
    <w:tmpl w:val="9F48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83"/>
    <w:rsid w:val="000130E1"/>
    <w:rsid w:val="00017F86"/>
    <w:rsid w:val="000329A4"/>
    <w:rsid w:val="00055C2E"/>
    <w:rsid w:val="000B1CBA"/>
    <w:rsid w:val="000C6824"/>
    <w:rsid w:val="000E22A6"/>
    <w:rsid w:val="000E29B9"/>
    <w:rsid w:val="00101171"/>
    <w:rsid w:val="001465F9"/>
    <w:rsid w:val="00152D6B"/>
    <w:rsid w:val="00162C65"/>
    <w:rsid w:val="00200453"/>
    <w:rsid w:val="00354330"/>
    <w:rsid w:val="003821C8"/>
    <w:rsid w:val="00385921"/>
    <w:rsid w:val="00445574"/>
    <w:rsid w:val="004B7485"/>
    <w:rsid w:val="004C0EF2"/>
    <w:rsid w:val="004D1850"/>
    <w:rsid w:val="005112F7"/>
    <w:rsid w:val="005B0279"/>
    <w:rsid w:val="005C0D18"/>
    <w:rsid w:val="006B094B"/>
    <w:rsid w:val="006C7C2D"/>
    <w:rsid w:val="006F7E43"/>
    <w:rsid w:val="0079568E"/>
    <w:rsid w:val="0079725B"/>
    <w:rsid w:val="007D5284"/>
    <w:rsid w:val="007F7050"/>
    <w:rsid w:val="00872BE7"/>
    <w:rsid w:val="00887DA7"/>
    <w:rsid w:val="008C536E"/>
    <w:rsid w:val="008E6033"/>
    <w:rsid w:val="008F5785"/>
    <w:rsid w:val="008F5ED0"/>
    <w:rsid w:val="00955204"/>
    <w:rsid w:val="00984C0D"/>
    <w:rsid w:val="009B429B"/>
    <w:rsid w:val="009D244F"/>
    <w:rsid w:val="00A13940"/>
    <w:rsid w:val="00A278B1"/>
    <w:rsid w:val="00A30183"/>
    <w:rsid w:val="00A54231"/>
    <w:rsid w:val="00A644BA"/>
    <w:rsid w:val="00A71493"/>
    <w:rsid w:val="00AB0880"/>
    <w:rsid w:val="00AB75B1"/>
    <w:rsid w:val="00B643F4"/>
    <w:rsid w:val="00B85701"/>
    <w:rsid w:val="00BA7654"/>
    <w:rsid w:val="00BB76CE"/>
    <w:rsid w:val="00C9669C"/>
    <w:rsid w:val="00CA0247"/>
    <w:rsid w:val="00CC0F3B"/>
    <w:rsid w:val="00D25F4B"/>
    <w:rsid w:val="00D84850"/>
    <w:rsid w:val="00DC0884"/>
    <w:rsid w:val="00DE468F"/>
    <w:rsid w:val="00DE6B78"/>
    <w:rsid w:val="00DE6C91"/>
    <w:rsid w:val="00E02E3A"/>
    <w:rsid w:val="00E14BAF"/>
    <w:rsid w:val="00E430E6"/>
    <w:rsid w:val="00EB3694"/>
    <w:rsid w:val="00F764DB"/>
    <w:rsid w:val="00FC7018"/>
    <w:rsid w:val="00FD1827"/>
    <w:rsid w:val="00FE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64948-6E56-4921-850E-E368550B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8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A3018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0183"/>
    <w:rPr>
      <w:rFonts w:asciiTheme="majorHAnsi" w:eastAsiaTheme="majorEastAsia" w:hAnsiTheme="majorHAnsi" w:cstheme="majorBidi"/>
      <w:color w:val="1F4D78" w:themeColor="accent1" w:themeShade="7F"/>
      <w:sz w:val="24"/>
      <w:szCs w:val="24"/>
    </w:rPr>
  </w:style>
  <w:style w:type="character" w:styleId="Hyperlink">
    <w:name w:val="Hyperlink"/>
    <w:rsid w:val="00A30183"/>
    <w:rPr>
      <w:color w:val="0000FF"/>
      <w:u w:val="single"/>
    </w:rPr>
  </w:style>
  <w:style w:type="paragraph" w:styleId="ListParagraph">
    <w:name w:val="List Paragraph"/>
    <w:basedOn w:val="Normal"/>
    <w:uiPriority w:val="34"/>
    <w:qFormat/>
    <w:rsid w:val="00A30183"/>
    <w:pPr>
      <w:ind w:left="720"/>
      <w:contextualSpacing/>
    </w:pPr>
  </w:style>
  <w:style w:type="character" w:customStyle="1" w:styleId="apple-converted-space">
    <w:name w:val="apple-converted-space"/>
    <w:basedOn w:val="DefaultParagraphFont"/>
    <w:rsid w:val="00A30183"/>
  </w:style>
  <w:style w:type="paragraph" w:styleId="BalloonText">
    <w:name w:val="Balloon Text"/>
    <w:basedOn w:val="Normal"/>
    <w:link w:val="BalloonTextChar"/>
    <w:uiPriority w:val="99"/>
    <w:semiHidden/>
    <w:unhideWhenUsed/>
    <w:rsid w:val="000E2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A6"/>
    <w:rPr>
      <w:rFonts w:ascii="Segoe UI" w:eastAsia="Times New Roman" w:hAnsi="Segoe UI" w:cs="Segoe UI"/>
      <w:sz w:val="18"/>
      <w:szCs w:val="18"/>
    </w:rPr>
  </w:style>
  <w:style w:type="paragraph" w:styleId="Header">
    <w:name w:val="header"/>
    <w:basedOn w:val="Normal"/>
    <w:link w:val="HeaderChar"/>
    <w:uiPriority w:val="99"/>
    <w:unhideWhenUsed/>
    <w:rsid w:val="00FD1827"/>
    <w:pPr>
      <w:tabs>
        <w:tab w:val="center" w:pos="4680"/>
        <w:tab w:val="right" w:pos="9360"/>
      </w:tabs>
    </w:pPr>
  </w:style>
  <w:style w:type="character" w:customStyle="1" w:styleId="HeaderChar">
    <w:name w:val="Header Char"/>
    <w:basedOn w:val="DefaultParagraphFont"/>
    <w:link w:val="Header"/>
    <w:uiPriority w:val="99"/>
    <w:rsid w:val="00FD18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1827"/>
    <w:pPr>
      <w:tabs>
        <w:tab w:val="center" w:pos="4680"/>
        <w:tab w:val="right" w:pos="9360"/>
      </w:tabs>
    </w:pPr>
  </w:style>
  <w:style w:type="character" w:customStyle="1" w:styleId="FooterChar">
    <w:name w:val="Footer Char"/>
    <w:basedOn w:val="DefaultParagraphFont"/>
    <w:link w:val="Footer"/>
    <w:uiPriority w:val="99"/>
    <w:rsid w:val="00FD18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ecauseisaidiwou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scott@becauseisaidiwould.com</dc:creator>
  <cp:keywords/>
  <dc:description/>
  <cp:lastModifiedBy>Microsoft account</cp:lastModifiedBy>
  <cp:revision>3</cp:revision>
  <cp:lastPrinted>2020-02-19T19:07:00Z</cp:lastPrinted>
  <dcterms:created xsi:type="dcterms:W3CDTF">2021-03-30T14:39:00Z</dcterms:created>
  <dcterms:modified xsi:type="dcterms:W3CDTF">2021-04-10T14:10:00Z</dcterms:modified>
</cp:coreProperties>
</file>